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2F21" w:rsidRPr="00283034" w:rsidRDefault="00032F21">
      <w:pPr>
        <w:widowControl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83034">
        <w:rPr>
          <w:rFonts w:asciiTheme="minorHAnsi" w:hAnsiTheme="minorHAnsi" w:cstheme="minorHAnsi"/>
          <w:b/>
          <w:sz w:val="22"/>
          <w:szCs w:val="22"/>
        </w:rPr>
        <w:t xml:space="preserve">SECTION </w:t>
      </w:r>
      <w:r w:rsidR="00CA0519" w:rsidRPr="00283034">
        <w:rPr>
          <w:rFonts w:asciiTheme="minorHAnsi" w:hAnsiTheme="minorHAnsi" w:cstheme="minorHAnsi"/>
          <w:b/>
          <w:sz w:val="22"/>
          <w:szCs w:val="22"/>
        </w:rPr>
        <w:t>10 21 00</w:t>
      </w:r>
    </w:p>
    <w:p w:rsidR="00032F21" w:rsidRPr="00283034" w:rsidRDefault="00032F21">
      <w:pPr>
        <w:widowControl/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r w:rsidRPr="00283034">
        <w:rPr>
          <w:rFonts w:asciiTheme="minorHAnsi" w:hAnsiTheme="minorHAnsi" w:cstheme="minorHAnsi"/>
          <w:b/>
          <w:sz w:val="22"/>
          <w:szCs w:val="22"/>
        </w:rPr>
        <w:t xml:space="preserve">TOILET COMPARTMENTS </w:t>
      </w:r>
      <w:r w:rsidR="00CA0519" w:rsidRPr="00283034">
        <w:rPr>
          <w:rFonts w:asciiTheme="minorHAnsi" w:hAnsiTheme="minorHAnsi" w:cstheme="minorHAnsi"/>
          <w:b/>
          <w:sz w:val="22"/>
          <w:szCs w:val="22"/>
        </w:rPr>
        <w:t>and</w:t>
      </w:r>
      <w:r w:rsidRPr="00283034">
        <w:rPr>
          <w:rFonts w:asciiTheme="minorHAnsi" w:hAnsiTheme="minorHAnsi" w:cstheme="minorHAnsi"/>
          <w:b/>
          <w:sz w:val="22"/>
          <w:szCs w:val="22"/>
        </w:rPr>
        <w:t xml:space="preserve"> CUBICLES</w:t>
      </w:r>
    </w:p>
    <w:bookmarkEnd w:id="0"/>
    <w:p w:rsidR="00032F21" w:rsidRPr="00283034" w:rsidRDefault="00032F21">
      <w:pPr>
        <w:widowControl/>
        <w:rPr>
          <w:rFonts w:asciiTheme="minorHAnsi" w:hAnsiTheme="minorHAnsi" w:cstheme="minorHAnsi"/>
          <w:sz w:val="22"/>
          <w:szCs w:val="22"/>
        </w:rPr>
      </w:pPr>
    </w:p>
    <w:p w:rsidR="00032F21" w:rsidRPr="00283034" w:rsidRDefault="00032F21" w:rsidP="006C5346">
      <w:pPr>
        <w:widowControl/>
        <w:tabs>
          <w:tab w:val="left" w:pos="900"/>
        </w:tabs>
        <w:rPr>
          <w:rFonts w:asciiTheme="minorHAnsi" w:hAnsiTheme="minorHAnsi" w:cstheme="minorHAnsi"/>
          <w:b/>
          <w:sz w:val="22"/>
          <w:szCs w:val="22"/>
        </w:rPr>
      </w:pPr>
      <w:r w:rsidRPr="00283034">
        <w:rPr>
          <w:rFonts w:asciiTheme="minorHAnsi" w:hAnsiTheme="minorHAnsi" w:cstheme="minorHAnsi"/>
          <w:b/>
          <w:sz w:val="22"/>
          <w:szCs w:val="22"/>
        </w:rPr>
        <w:t>PART 1</w:t>
      </w:r>
      <w:r w:rsidR="006C5346" w:rsidRPr="00283034">
        <w:rPr>
          <w:rFonts w:asciiTheme="minorHAnsi" w:hAnsiTheme="minorHAnsi" w:cstheme="minorHAnsi"/>
          <w:b/>
          <w:sz w:val="22"/>
          <w:szCs w:val="22"/>
        </w:rPr>
        <w:tab/>
      </w:r>
      <w:r w:rsidRPr="00283034">
        <w:rPr>
          <w:rFonts w:asciiTheme="minorHAnsi" w:hAnsiTheme="minorHAnsi" w:cstheme="minorHAnsi"/>
          <w:b/>
          <w:sz w:val="22"/>
          <w:szCs w:val="22"/>
        </w:rPr>
        <w:t>GENERAL</w:t>
      </w:r>
    </w:p>
    <w:p w:rsidR="00032F21" w:rsidRPr="00283034" w:rsidRDefault="00032F21">
      <w:pPr>
        <w:widowControl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283034">
        <w:rPr>
          <w:rFonts w:asciiTheme="minorHAnsi" w:hAnsiTheme="minorHAnsi" w:cstheme="minorHAnsi"/>
          <w:sz w:val="22"/>
          <w:szCs w:val="22"/>
        </w:rPr>
        <w:t>RELATED DOCUMENTS</w:t>
      </w:r>
    </w:p>
    <w:p w:rsidR="00032F21" w:rsidRPr="00283034" w:rsidRDefault="00032F21">
      <w:pPr>
        <w:widowControl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283034">
        <w:rPr>
          <w:rFonts w:asciiTheme="minorHAnsi" w:hAnsiTheme="minorHAnsi" w:cstheme="minorHAnsi"/>
          <w:sz w:val="22"/>
          <w:szCs w:val="22"/>
        </w:rPr>
        <w:t>Drawings and general provisions of the Contract, including General and Supplementary Conditions and Division 1 specification section, apply to work of this section.</w:t>
      </w:r>
    </w:p>
    <w:p w:rsidR="00032F21" w:rsidRPr="00283034" w:rsidRDefault="00032F21">
      <w:pPr>
        <w:widowControl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283034">
        <w:rPr>
          <w:rFonts w:asciiTheme="minorHAnsi" w:hAnsiTheme="minorHAnsi" w:cstheme="minorHAnsi"/>
          <w:sz w:val="22"/>
          <w:szCs w:val="22"/>
        </w:rPr>
        <w:t>SECTION INCLUDES</w:t>
      </w:r>
    </w:p>
    <w:p w:rsidR="00032F21" w:rsidRPr="00283034" w:rsidRDefault="00032F21">
      <w:pPr>
        <w:widowControl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283034">
        <w:rPr>
          <w:rFonts w:asciiTheme="minorHAnsi" w:hAnsiTheme="minorHAnsi" w:cstheme="minorHAnsi"/>
          <w:sz w:val="22"/>
          <w:szCs w:val="22"/>
        </w:rPr>
        <w:t>Solid toilet compartments, floor mounted and head rail braced.</w:t>
      </w:r>
    </w:p>
    <w:p w:rsidR="00032F21" w:rsidRPr="00283034" w:rsidRDefault="00032F21">
      <w:pPr>
        <w:widowControl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283034">
        <w:rPr>
          <w:rFonts w:asciiTheme="minorHAnsi" w:hAnsiTheme="minorHAnsi" w:cstheme="minorHAnsi"/>
          <w:sz w:val="22"/>
          <w:szCs w:val="22"/>
        </w:rPr>
        <w:t>Urinal sightscreens; wall mounted with floor to ceiling pilaster brace.</w:t>
      </w:r>
    </w:p>
    <w:p w:rsidR="00032F21" w:rsidRPr="00283034" w:rsidRDefault="00032F21">
      <w:pPr>
        <w:widowControl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283034">
        <w:rPr>
          <w:rFonts w:asciiTheme="minorHAnsi" w:hAnsiTheme="minorHAnsi" w:cstheme="minorHAnsi"/>
          <w:sz w:val="22"/>
          <w:szCs w:val="22"/>
        </w:rPr>
        <w:t>Shower cubicles.</w:t>
      </w:r>
    </w:p>
    <w:p w:rsidR="00032F21" w:rsidRPr="00283034" w:rsidRDefault="00032F21">
      <w:pPr>
        <w:widowControl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283034">
        <w:rPr>
          <w:rFonts w:asciiTheme="minorHAnsi" w:hAnsiTheme="minorHAnsi" w:cstheme="minorHAnsi"/>
          <w:sz w:val="22"/>
          <w:szCs w:val="22"/>
        </w:rPr>
        <w:t>REFERENCES</w:t>
      </w:r>
    </w:p>
    <w:p w:rsidR="00032F21" w:rsidRPr="00283034" w:rsidRDefault="00032F21">
      <w:pPr>
        <w:widowControl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283034">
        <w:rPr>
          <w:rFonts w:asciiTheme="minorHAnsi" w:hAnsiTheme="minorHAnsi" w:cstheme="minorHAnsi"/>
          <w:sz w:val="22"/>
          <w:szCs w:val="22"/>
        </w:rPr>
        <w:t xml:space="preserve">Florida </w:t>
      </w:r>
      <w:smartTag w:uri="urn:schemas-microsoft-com:office:smarttags" w:element="date">
        <w:r w:rsidRPr="00283034">
          <w:rPr>
            <w:rFonts w:asciiTheme="minorHAnsi" w:hAnsiTheme="minorHAnsi" w:cstheme="minorHAnsi"/>
            <w:sz w:val="22"/>
            <w:szCs w:val="22"/>
          </w:rPr>
          <w:t>Building</w:t>
        </w:r>
      </w:smartTag>
      <w:r w:rsidR="00832888">
        <w:rPr>
          <w:rFonts w:asciiTheme="minorHAnsi" w:hAnsiTheme="minorHAnsi" w:cstheme="minorHAnsi"/>
          <w:sz w:val="22"/>
          <w:szCs w:val="22"/>
        </w:rPr>
        <w:t xml:space="preserve"> Code – Building and </w:t>
      </w:r>
      <w:r w:rsidRPr="00283034">
        <w:rPr>
          <w:rFonts w:asciiTheme="minorHAnsi" w:hAnsiTheme="minorHAnsi" w:cstheme="minorHAnsi"/>
          <w:sz w:val="22"/>
          <w:szCs w:val="22"/>
        </w:rPr>
        <w:t xml:space="preserve">Accessibility </w:t>
      </w:r>
    </w:p>
    <w:p w:rsidR="00032F21" w:rsidRPr="00283034" w:rsidRDefault="00032F21">
      <w:pPr>
        <w:widowControl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283034">
        <w:rPr>
          <w:rFonts w:asciiTheme="minorHAnsi" w:hAnsiTheme="minorHAnsi" w:cstheme="minorHAnsi"/>
          <w:sz w:val="22"/>
          <w:szCs w:val="22"/>
        </w:rPr>
        <w:t xml:space="preserve">ASTM A167 </w:t>
      </w:r>
      <w:r w:rsidR="009F4951" w:rsidRPr="00283034">
        <w:rPr>
          <w:rFonts w:asciiTheme="minorHAnsi" w:hAnsiTheme="minorHAnsi" w:cstheme="minorHAnsi"/>
          <w:sz w:val="22"/>
          <w:szCs w:val="22"/>
        </w:rPr>
        <w:t>–</w:t>
      </w:r>
      <w:r w:rsidRPr="00283034">
        <w:rPr>
          <w:rFonts w:asciiTheme="minorHAnsi" w:hAnsiTheme="minorHAnsi" w:cstheme="minorHAnsi"/>
          <w:sz w:val="22"/>
          <w:szCs w:val="22"/>
        </w:rPr>
        <w:t xml:space="preserve"> </w:t>
      </w:r>
      <w:r w:rsidR="009F4951" w:rsidRPr="00283034">
        <w:rPr>
          <w:rFonts w:asciiTheme="minorHAnsi" w:hAnsiTheme="minorHAnsi" w:cstheme="minorHAnsi"/>
          <w:sz w:val="22"/>
          <w:szCs w:val="22"/>
        </w:rPr>
        <w:t xml:space="preserve">Standard Specification for </w:t>
      </w:r>
      <w:r w:rsidRPr="00283034">
        <w:rPr>
          <w:rFonts w:asciiTheme="minorHAnsi" w:hAnsiTheme="minorHAnsi" w:cstheme="minorHAnsi"/>
          <w:sz w:val="22"/>
          <w:szCs w:val="22"/>
        </w:rPr>
        <w:t>Stainless and Heat</w:t>
      </w:r>
      <w:r w:rsidR="009F4951" w:rsidRPr="00283034">
        <w:rPr>
          <w:rFonts w:asciiTheme="minorHAnsi" w:hAnsiTheme="minorHAnsi" w:cstheme="minorHAnsi"/>
          <w:sz w:val="22"/>
          <w:szCs w:val="22"/>
        </w:rPr>
        <w:t xml:space="preserve"> </w:t>
      </w:r>
      <w:r w:rsidRPr="00283034">
        <w:rPr>
          <w:rFonts w:asciiTheme="minorHAnsi" w:hAnsiTheme="minorHAnsi" w:cstheme="minorHAnsi"/>
          <w:sz w:val="22"/>
          <w:szCs w:val="22"/>
        </w:rPr>
        <w:t>Resisting Chromium</w:t>
      </w:r>
      <w:r w:rsidR="009F4951" w:rsidRPr="00283034">
        <w:rPr>
          <w:rFonts w:asciiTheme="minorHAnsi" w:hAnsiTheme="minorHAnsi" w:cstheme="minorHAnsi"/>
          <w:sz w:val="22"/>
          <w:szCs w:val="22"/>
        </w:rPr>
        <w:t xml:space="preserve"> </w:t>
      </w:r>
      <w:r w:rsidRPr="00283034">
        <w:rPr>
          <w:rFonts w:asciiTheme="minorHAnsi" w:hAnsiTheme="minorHAnsi" w:cstheme="minorHAnsi"/>
          <w:sz w:val="22"/>
          <w:szCs w:val="22"/>
        </w:rPr>
        <w:t>Nickel Steel</w:t>
      </w:r>
      <w:r w:rsidR="009F4951" w:rsidRPr="00283034">
        <w:rPr>
          <w:rFonts w:asciiTheme="minorHAnsi" w:hAnsiTheme="minorHAnsi" w:cstheme="minorHAnsi"/>
          <w:sz w:val="22"/>
          <w:szCs w:val="22"/>
        </w:rPr>
        <w:t>,</w:t>
      </w:r>
      <w:r w:rsidRPr="00283034">
        <w:rPr>
          <w:rFonts w:asciiTheme="minorHAnsi" w:hAnsiTheme="minorHAnsi" w:cstheme="minorHAnsi"/>
          <w:sz w:val="22"/>
          <w:szCs w:val="22"/>
        </w:rPr>
        <w:t xml:space="preserve"> Plate, Sheet, and Strip</w:t>
      </w:r>
    </w:p>
    <w:p w:rsidR="001D44FB" w:rsidRPr="00283034" w:rsidRDefault="009F4951">
      <w:pPr>
        <w:widowControl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283034">
        <w:rPr>
          <w:rFonts w:asciiTheme="minorHAnsi" w:hAnsiTheme="minorHAnsi" w:cstheme="minorHAnsi"/>
          <w:sz w:val="22"/>
          <w:szCs w:val="22"/>
        </w:rPr>
        <w:t>FFPC – Florida Fire Prevention Code</w:t>
      </w:r>
    </w:p>
    <w:p w:rsidR="00032F21" w:rsidRPr="00283034" w:rsidRDefault="00032F21">
      <w:pPr>
        <w:widowControl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283034">
        <w:rPr>
          <w:rFonts w:asciiTheme="minorHAnsi" w:hAnsiTheme="minorHAnsi" w:cstheme="minorHAnsi"/>
          <w:sz w:val="22"/>
          <w:szCs w:val="22"/>
        </w:rPr>
        <w:t>SUBMITTALS</w:t>
      </w:r>
    </w:p>
    <w:p w:rsidR="00032F21" w:rsidRPr="00283034" w:rsidRDefault="00032F21">
      <w:pPr>
        <w:widowControl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283034">
        <w:rPr>
          <w:rFonts w:asciiTheme="minorHAnsi" w:hAnsiTheme="minorHAnsi" w:cstheme="minorHAnsi"/>
          <w:sz w:val="22"/>
          <w:szCs w:val="22"/>
        </w:rPr>
        <w:t xml:space="preserve">Submit under provisions of </w:t>
      </w:r>
      <w:r w:rsidR="00D3213B" w:rsidRPr="00283034">
        <w:rPr>
          <w:rFonts w:asciiTheme="minorHAnsi" w:hAnsiTheme="minorHAnsi" w:cstheme="minorHAnsi"/>
          <w:sz w:val="22"/>
          <w:szCs w:val="22"/>
        </w:rPr>
        <w:t>Section 01</w:t>
      </w:r>
      <w:r w:rsidR="007E07C5" w:rsidRPr="00283034">
        <w:rPr>
          <w:rFonts w:asciiTheme="minorHAnsi" w:hAnsiTheme="minorHAnsi" w:cstheme="minorHAnsi"/>
          <w:sz w:val="22"/>
          <w:szCs w:val="22"/>
        </w:rPr>
        <w:t xml:space="preserve"> 33 00</w:t>
      </w:r>
      <w:r w:rsidRPr="00283034">
        <w:rPr>
          <w:rFonts w:asciiTheme="minorHAnsi" w:hAnsiTheme="minorHAnsi" w:cstheme="minorHAnsi"/>
          <w:sz w:val="22"/>
          <w:szCs w:val="22"/>
        </w:rPr>
        <w:t>.</w:t>
      </w:r>
    </w:p>
    <w:p w:rsidR="006C5346" w:rsidRPr="00283034" w:rsidRDefault="00032F21">
      <w:pPr>
        <w:widowControl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283034">
        <w:rPr>
          <w:rFonts w:asciiTheme="minorHAnsi" w:hAnsiTheme="minorHAnsi" w:cstheme="minorHAnsi"/>
          <w:sz w:val="22"/>
          <w:szCs w:val="22"/>
        </w:rPr>
        <w:t>Shop Drawings:</w:t>
      </w:r>
    </w:p>
    <w:p w:rsidR="006C5346" w:rsidRPr="00283034" w:rsidRDefault="00032F21" w:rsidP="006C5346">
      <w:pPr>
        <w:widowControl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283034">
        <w:rPr>
          <w:rFonts w:asciiTheme="minorHAnsi" w:hAnsiTheme="minorHAnsi" w:cstheme="minorHAnsi"/>
          <w:sz w:val="22"/>
          <w:szCs w:val="22"/>
        </w:rPr>
        <w:t xml:space="preserve">Indicate partition plan, elevation views, dimensions, </w:t>
      </w:r>
      <w:r w:rsidR="007E07C5" w:rsidRPr="00283034">
        <w:rPr>
          <w:rFonts w:asciiTheme="minorHAnsi" w:hAnsiTheme="minorHAnsi" w:cstheme="minorHAnsi"/>
          <w:sz w:val="22"/>
          <w:szCs w:val="22"/>
        </w:rPr>
        <w:t>and details</w:t>
      </w:r>
      <w:r w:rsidRPr="00283034">
        <w:rPr>
          <w:rFonts w:asciiTheme="minorHAnsi" w:hAnsiTheme="minorHAnsi" w:cstheme="minorHAnsi"/>
          <w:sz w:val="22"/>
          <w:szCs w:val="22"/>
        </w:rPr>
        <w:t xml:space="preserve"> of wall, </w:t>
      </w:r>
      <w:r w:rsidR="007E07C5" w:rsidRPr="00283034">
        <w:rPr>
          <w:rFonts w:asciiTheme="minorHAnsi" w:hAnsiTheme="minorHAnsi" w:cstheme="minorHAnsi"/>
          <w:sz w:val="22"/>
          <w:szCs w:val="22"/>
        </w:rPr>
        <w:t>floor,</w:t>
      </w:r>
      <w:r w:rsidRPr="00283034">
        <w:rPr>
          <w:rFonts w:asciiTheme="minorHAnsi" w:hAnsiTheme="minorHAnsi" w:cstheme="minorHAnsi"/>
          <w:sz w:val="22"/>
          <w:szCs w:val="22"/>
        </w:rPr>
        <w:t xml:space="preserve"> and ceiling supports, door swings.</w:t>
      </w:r>
    </w:p>
    <w:p w:rsidR="00032F21" w:rsidRPr="00283034" w:rsidRDefault="00032F21" w:rsidP="006C5346">
      <w:pPr>
        <w:widowControl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283034">
        <w:rPr>
          <w:rFonts w:asciiTheme="minorHAnsi" w:hAnsiTheme="minorHAnsi" w:cstheme="minorHAnsi"/>
          <w:sz w:val="22"/>
          <w:szCs w:val="22"/>
        </w:rPr>
        <w:t>Clearly indicate deviations from the contract documents due to field conditions or code requirements.</w:t>
      </w:r>
    </w:p>
    <w:p w:rsidR="001D44FB" w:rsidRPr="00283034" w:rsidRDefault="00032F21">
      <w:pPr>
        <w:widowControl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283034">
        <w:rPr>
          <w:rFonts w:asciiTheme="minorHAnsi" w:hAnsiTheme="minorHAnsi" w:cstheme="minorHAnsi"/>
          <w:sz w:val="22"/>
          <w:szCs w:val="22"/>
        </w:rPr>
        <w:t>Product Data:</w:t>
      </w:r>
    </w:p>
    <w:p w:rsidR="00032F21" w:rsidRPr="00283034" w:rsidRDefault="007E07C5" w:rsidP="001D44FB">
      <w:pPr>
        <w:widowControl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283034">
        <w:rPr>
          <w:rFonts w:asciiTheme="minorHAnsi" w:hAnsiTheme="minorHAnsi" w:cstheme="minorHAnsi"/>
          <w:sz w:val="22"/>
          <w:szCs w:val="22"/>
        </w:rPr>
        <w:t>Provide p</w:t>
      </w:r>
      <w:r w:rsidR="001D44FB" w:rsidRPr="00283034">
        <w:rPr>
          <w:rFonts w:asciiTheme="minorHAnsi" w:hAnsiTheme="minorHAnsi" w:cstheme="minorHAnsi"/>
          <w:sz w:val="22"/>
          <w:szCs w:val="22"/>
        </w:rPr>
        <w:t xml:space="preserve">roduct </w:t>
      </w:r>
      <w:r w:rsidR="00032F21" w:rsidRPr="00283034">
        <w:rPr>
          <w:rFonts w:asciiTheme="minorHAnsi" w:hAnsiTheme="minorHAnsi" w:cstheme="minorHAnsi"/>
          <w:sz w:val="22"/>
          <w:szCs w:val="22"/>
        </w:rPr>
        <w:t xml:space="preserve">data on panel construction, </w:t>
      </w:r>
      <w:r w:rsidRPr="00283034">
        <w:rPr>
          <w:rFonts w:asciiTheme="minorHAnsi" w:hAnsiTheme="minorHAnsi" w:cstheme="minorHAnsi"/>
          <w:sz w:val="22"/>
          <w:szCs w:val="22"/>
        </w:rPr>
        <w:t>hardware,</w:t>
      </w:r>
      <w:r w:rsidR="00032F21" w:rsidRPr="00283034">
        <w:rPr>
          <w:rFonts w:asciiTheme="minorHAnsi" w:hAnsiTheme="minorHAnsi" w:cstheme="minorHAnsi"/>
          <w:sz w:val="22"/>
          <w:szCs w:val="22"/>
        </w:rPr>
        <w:t xml:space="preserve"> and accessories.</w:t>
      </w:r>
    </w:p>
    <w:p w:rsidR="001D44FB" w:rsidRPr="00283034" w:rsidRDefault="001D44FB" w:rsidP="001D44FB">
      <w:pPr>
        <w:widowControl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283034">
        <w:rPr>
          <w:rFonts w:asciiTheme="minorHAnsi" w:hAnsiTheme="minorHAnsi" w:cstheme="minorHAnsi"/>
          <w:sz w:val="22"/>
          <w:szCs w:val="22"/>
        </w:rPr>
        <w:t>Installation instructions</w:t>
      </w:r>
    </w:p>
    <w:p w:rsidR="001D44FB" w:rsidRPr="00283034" w:rsidRDefault="001D44FB" w:rsidP="001D44FB">
      <w:pPr>
        <w:widowControl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283034">
        <w:rPr>
          <w:rFonts w:asciiTheme="minorHAnsi" w:hAnsiTheme="minorHAnsi" w:cstheme="minorHAnsi"/>
          <w:sz w:val="22"/>
          <w:szCs w:val="22"/>
        </w:rPr>
        <w:t>Cleaning and maintenance instructions</w:t>
      </w:r>
    </w:p>
    <w:p w:rsidR="001D44FB" w:rsidRPr="00283034" w:rsidRDefault="00243A96" w:rsidP="001D44FB">
      <w:pPr>
        <w:widowControl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283034">
        <w:rPr>
          <w:rFonts w:asciiTheme="minorHAnsi" w:hAnsiTheme="minorHAnsi" w:cstheme="minorHAnsi"/>
          <w:sz w:val="22"/>
          <w:szCs w:val="22"/>
        </w:rPr>
        <w:t>Replacement parts information</w:t>
      </w:r>
    </w:p>
    <w:p w:rsidR="00032F21" w:rsidRPr="00283034" w:rsidRDefault="00032F21">
      <w:pPr>
        <w:widowControl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283034">
        <w:rPr>
          <w:rFonts w:asciiTheme="minorHAnsi" w:hAnsiTheme="minorHAnsi" w:cstheme="minorHAnsi"/>
          <w:sz w:val="22"/>
          <w:szCs w:val="22"/>
        </w:rPr>
        <w:t xml:space="preserve">Samples:  </w:t>
      </w:r>
      <w:r w:rsidR="001D44FB" w:rsidRPr="00283034">
        <w:rPr>
          <w:rFonts w:asciiTheme="minorHAnsi" w:hAnsiTheme="minorHAnsi" w:cstheme="minorHAnsi"/>
          <w:sz w:val="22"/>
          <w:szCs w:val="22"/>
        </w:rPr>
        <w:t>Furnish scale model of compartments, including stile, shoe, door, door hardware, divider panel, and mounting brackets</w:t>
      </w:r>
      <w:r w:rsidRPr="00283034">
        <w:rPr>
          <w:rFonts w:asciiTheme="minorHAnsi" w:hAnsiTheme="minorHAnsi" w:cstheme="minorHAnsi"/>
          <w:sz w:val="22"/>
          <w:szCs w:val="22"/>
        </w:rPr>
        <w:t>.</w:t>
      </w:r>
    </w:p>
    <w:p w:rsidR="00032F21" w:rsidRPr="00283034" w:rsidRDefault="00032F21">
      <w:pPr>
        <w:widowControl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283034">
        <w:rPr>
          <w:rFonts w:asciiTheme="minorHAnsi" w:hAnsiTheme="minorHAnsi" w:cstheme="minorHAnsi"/>
          <w:sz w:val="22"/>
          <w:szCs w:val="22"/>
        </w:rPr>
        <w:t>FIELD MEASUREMENTS</w:t>
      </w:r>
    </w:p>
    <w:p w:rsidR="006C5346" w:rsidRPr="00283034" w:rsidRDefault="00032F21">
      <w:pPr>
        <w:widowControl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283034">
        <w:rPr>
          <w:rFonts w:asciiTheme="minorHAnsi" w:hAnsiTheme="minorHAnsi" w:cstheme="minorHAnsi"/>
          <w:sz w:val="22"/>
          <w:szCs w:val="22"/>
        </w:rPr>
        <w:t>Verify that field measurements are as indicated on shop drawings.</w:t>
      </w:r>
    </w:p>
    <w:p w:rsidR="00032F21" w:rsidRPr="00283034" w:rsidRDefault="00032F21">
      <w:pPr>
        <w:widowControl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283034">
        <w:rPr>
          <w:rFonts w:asciiTheme="minorHAnsi" w:hAnsiTheme="minorHAnsi" w:cstheme="minorHAnsi"/>
          <w:sz w:val="22"/>
          <w:szCs w:val="22"/>
        </w:rPr>
        <w:t>Notify the contractor of any deviation.</w:t>
      </w:r>
    </w:p>
    <w:p w:rsidR="00032F21" w:rsidRPr="00283034" w:rsidRDefault="00032F21">
      <w:pPr>
        <w:widowControl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283034">
        <w:rPr>
          <w:rFonts w:asciiTheme="minorHAnsi" w:hAnsiTheme="minorHAnsi" w:cstheme="minorHAnsi"/>
          <w:sz w:val="22"/>
          <w:szCs w:val="22"/>
        </w:rPr>
        <w:t>COORDINATION</w:t>
      </w:r>
    </w:p>
    <w:p w:rsidR="00032F21" w:rsidRPr="00283034" w:rsidRDefault="00032F21">
      <w:pPr>
        <w:widowControl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283034">
        <w:rPr>
          <w:rFonts w:asciiTheme="minorHAnsi" w:hAnsiTheme="minorHAnsi" w:cstheme="minorHAnsi"/>
          <w:sz w:val="22"/>
          <w:szCs w:val="22"/>
        </w:rPr>
        <w:t xml:space="preserve">Coordinate work under provisions of </w:t>
      </w:r>
      <w:r w:rsidR="00D3213B" w:rsidRPr="00283034">
        <w:rPr>
          <w:rFonts w:asciiTheme="minorHAnsi" w:hAnsiTheme="minorHAnsi" w:cstheme="minorHAnsi"/>
          <w:sz w:val="22"/>
          <w:szCs w:val="22"/>
        </w:rPr>
        <w:t>Section 01</w:t>
      </w:r>
      <w:r w:rsidR="007E07C5" w:rsidRPr="00283034">
        <w:rPr>
          <w:rFonts w:asciiTheme="minorHAnsi" w:hAnsiTheme="minorHAnsi" w:cstheme="minorHAnsi"/>
          <w:sz w:val="22"/>
          <w:szCs w:val="22"/>
        </w:rPr>
        <w:t xml:space="preserve"> 31 00</w:t>
      </w:r>
      <w:r w:rsidRPr="00283034">
        <w:rPr>
          <w:rFonts w:asciiTheme="minorHAnsi" w:hAnsiTheme="minorHAnsi" w:cstheme="minorHAnsi"/>
          <w:sz w:val="22"/>
          <w:szCs w:val="22"/>
        </w:rPr>
        <w:t>.</w:t>
      </w:r>
    </w:p>
    <w:p w:rsidR="00032F21" w:rsidRPr="00283034" w:rsidRDefault="00032F21">
      <w:pPr>
        <w:widowControl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283034">
        <w:rPr>
          <w:rFonts w:asciiTheme="minorHAnsi" w:hAnsiTheme="minorHAnsi" w:cstheme="minorHAnsi"/>
          <w:sz w:val="22"/>
          <w:szCs w:val="22"/>
        </w:rPr>
        <w:t>Coordinate the work with placement of support framing and anchors in wall and ceiling.</w:t>
      </w:r>
    </w:p>
    <w:p w:rsidR="00243A96" w:rsidRPr="00283034" w:rsidRDefault="00243A96" w:rsidP="00243A96">
      <w:pPr>
        <w:widowControl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283034">
        <w:rPr>
          <w:rFonts w:asciiTheme="minorHAnsi" w:hAnsiTheme="minorHAnsi" w:cstheme="minorHAnsi"/>
          <w:sz w:val="22"/>
          <w:szCs w:val="22"/>
        </w:rPr>
        <w:t>PRODUCT DELIEVERY, STORAGE, &amp; HANDLING</w:t>
      </w:r>
    </w:p>
    <w:p w:rsidR="00243A96" w:rsidRPr="00283034" w:rsidRDefault="00243A96" w:rsidP="00243A96">
      <w:pPr>
        <w:widowControl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283034">
        <w:rPr>
          <w:rFonts w:asciiTheme="minorHAnsi" w:hAnsiTheme="minorHAnsi" w:cstheme="minorHAnsi"/>
          <w:sz w:val="22"/>
          <w:szCs w:val="22"/>
        </w:rPr>
        <w:t>Deliver items in manufacturer’s original unopened protective packaging.</w:t>
      </w:r>
    </w:p>
    <w:p w:rsidR="00243A96" w:rsidRPr="00283034" w:rsidRDefault="00243A96" w:rsidP="00243A96">
      <w:pPr>
        <w:widowControl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283034">
        <w:rPr>
          <w:rFonts w:asciiTheme="minorHAnsi" w:hAnsiTheme="minorHAnsi" w:cstheme="minorHAnsi"/>
          <w:sz w:val="22"/>
          <w:szCs w:val="22"/>
        </w:rPr>
        <w:t xml:space="preserve">Store </w:t>
      </w:r>
      <w:r w:rsidR="007E07C5" w:rsidRPr="00283034">
        <w:rPr>
          <w:rFonts w:asciiTheme="minorHAnsi" w:hAnsiTheme="minorHAnsi" w:cstheme="minorHAnsi"/>
          <w:sz w:val="22"/>
          <w:szCs w:val="22"/>
        </w:rPr>
        <w:t xml:space="preserve">the </w:t>
      </w:r>
      <w:r w:rsidRPr="00283034">
        <w:rPr>
          <w:rFonts w:asciiTheme="minorHAnsi" w:hAnsiTheme="minorHAnsi" w:cstheme="minorHAnsi"/>
          <w:sz w:val="22"/>
          <w:szCs w:val="22"/>
        </w:rPr>
        <w:t>materials in original protective packaging to prevent physical damage.</w:t>
      </w:r>
    </w:p>
    <w:p w:rsidR="00243A96" w:rsidRPr="00283034" w:rsidRDefault="00243A96" w:rsidP="00243A96">
      <w:pPr>
        <w:widowControl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283034">
        <w:rPr>
          <w:rFonts w:asciiTheme="minorHAnsi" w:hAnsiTheme="minorHAnsi" w:cstheme="minorHAnsi"/>
          <w:sz w:val="22"/>
          <w:szCs w:val="22"/>
        </w:rPr>
        <w:t xml:space="preserve">Handle </w:t>
      </w:r>
      <w:r w:rsidR="007E07C5" w:rsidRPr="00283034">
        <w:rPr>
          <w:rFonts w:asciiTheme="minorHAnsi" w:hAnsiTheme="minorHAnsi" w:cstheme="minorHAnsi"/>
          <w:sz w:val="22"/>
          <w:szCs w:val="22"/>
        </w:rPr>
        <w:t>material in a way to</w:t>
      </w:r>
      <w:r w:rsidRPr="00283034">
        <w:rPr>
          <w:rFonts w:asciiTheme="minorHAnsi" w:hAnsiTheme="minorHAnsi" w:cstheme="minorHAnsi"/>
          <w:sz w:val="22"/>
          <w:szCs w:val="22"/>
        </w:rPr>
        <w:t xml:space="preserve"> prevent damage to finished surfaces.</w:t>
      </w:r>
    </w:p>
    <w:p w:rsidR="00243A96" w:rsidRPr="00283034" w:rsidRDefault="00243A96" w:rsidP="00243A96">
      <w:pPr>
        <w:widowControl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283034">
        <w:rPr>
          <w:rFonts w:asciiTheme="minorHAnsi" w:hAnsiTheme="minorHAnsi" w:cstheme="minorHAnsi"/>
          <w:sz w:val="22"/>
          <w:szCs w:val="22"/>
        </w:rPr>
        <w:t>WARRANTY</w:t>
      </w:r>
    </w:p>
    <w:p w:rsidR="00243A96" w:rsidRPr="00283034" w:rsidRDefault="00243A96" w:rsidP="00243A96">
      <w:pPr>
        <w:widowControl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283034">
        <w:rPr>
          <w:rFonts w:asciiTheme="minorHAnsi" w:hAnsiTheme="minorHAnsi" w:cstheme="minorHAnsi"/>
          <w:sz w:val="22"/>
          <w:szCs w:val="22"/>
        </w:rPr>
        <w:t xml:space="preserve">Furnish </w:t>
      </w:r>
      <w:r w:rsidR="00832888">
        <w:rPr>
          <w:rFonts w:asciiTheme="minorHAnsi" w:hAnsiTheme="minorHAnsi" w:cstheme="minorHAnsi"/>
          <w:sz w:val="22"/>
          <w:szCs w:val="22"/>
        </w:rPr>
        <w:t>15</w:t>
      </w:r>
      <w:r w:rsidRPr="00283034">
        <w:rPr>
          <w:rFonts w:asciiTheme="minorHAnsi" w:hAnsiTheme="minorHAnsi" w:cstheme="minorHAnsi"/>
          <w:sz w:val="22"/>
          <w:szCs w:val="22"/>
        </w:rPr>
        <w:t>-year limited warranty for panels, doors, and stiles against breakage, corrosion, delamination, and defects in factory workmanship.</w:t>
      </w:r>
    </w:p>
    <w:p w:rsidR="00243A96" w:rsidRPr="00283034" w:rsidRDefault="00243A96" w:rsidP="00243A96">
      <w:pPr>
        <w:widowControl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283034">
        <w:rPr>
          <w:rFonts w:asciiTheme="minorHAnsi" w:hAnsiTheme="minorHAnsi" w:cstheme="minorHAnsi"/>
          <w:sz w:val="22"/>
          <w:szCs w:val="22"/>
        </w:rPr>
        <w:t xml:space="preserve">Furnish </w:t>
      </w:r>
      <w:r w:rsidR="00D3213B" w:rsidRPr="00283034">
        <w:rPr>
          <w:rFonts w:asciiTheme="minorHAnsi" w:hAnsiTheme="minorHAnsi" w:cstheme="minorHAnsi"/>
          <w:sz w:val="22"/>
          <w:szCs w:val="22"/>
        </w:rPr>
        <w:t>1</w:t>
      </w:r>
      <w:r w:rsidRPr="00283034">
        <w:rPr>
          <w:rFonts w:asciiTheme="minorHAnsi" w:hAnsiTheme="minorHAnsi" w:cstheme="minorHAnsi"/>
          <w:sz w:val="22"/>
          <w:szCs w:val="22"/>
        </w:rPr>
        <w:t>-year guarantee against defects in material and workmanship for stainless steel door hardware and mounting brackets.</w:t>
      </w:r>
    </w:p>
    <w:p w:rsidR="00032F21" w:rsidRPr="00283034" w:rsidRDefault="00032F21">
      <w:pPr>
        <w:widowControl/>
        <w:rPr>
          <w:rFonts w:asciiTheme="minorHAnsi" w:hAnsiTheme="minorHAnsi" w:cstheme="minorHAnsi"/>
          <w:sz w:val="22"/>
          <w:szCs w:val="22"/>
        </w:rPr>
      </w:pPr>
    </w:p>
    <w:p w:rsidR="00032F21" w:rsidRPr="00283034" w:rsidRDefault="00032F21" w:rsidP="006C5346">
      <w:pPr>
        <w:widowControl/>
        <w:tabs>
          <w:tab w:val="left" w:pos="900"/>
        </w:tabs>
        <w:rPr>
          <w:rFonts w:asciiTheme="minorHAnsi" w:hAnsiTheme="minorHAnsi" w:cstheme="minorHAnsi"/>
          <w:b/>
          <w:sz w:val="22"/>
          <w:szCs w:val="22"/>
        </w:rPr>
      </w:pPr>
      <w:r w:rsidRPr="00283034">
        <w:rPr>
          <w:rFonts w:asciiTheme="minorHAnsi" w:hAnsiTheme="minorHAnsi" w:cstheme="minorHAnsi"/>
          <w:b/>
          <w:sz w:val="22"/>
          <w:szCs w:val="22"/>
        </w:rPr>
        <w:lastRenderedPageBreak/>
        <w:t>PART 2</w:t>
      </w:r>
      <w:r w:rsidR="006C5346" w:rsidRPr="00283034">
        <w:rPr>
          <w:rFonts w:asciiTheme="minorHAnsi" w:hAnsiTheme="minorHAnsi" w:cstheme="minorHAnsi"/>
          <w:b/>
          <w:sz w:val="22"/>
          <w:szCs w:val="22"/>
        </w:rPr>
        <w:tab/>
      </w:r>
      <w:r w:rsidRPr="00283034">
        <w:rPr>
          <w:rFonts w:asciiTheme="minorHAnsi" w:hAnsiTheme="minorHAnsi" w:cstheme="minorHAnsi"/>
          <w:b/>
          <w:sz w:val="22"/>
          <w:szCs w:val="22"/>
        </w:rPr>
        <w:t>PRODUCTS</w:t>
      </w:r>
    </w:p>
    <w:p w:rsidR="00032F21" w:rsidRPr="00283034" w:rsidRDefault="00243A96">
      <w:pPr>
        <w:widowControl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283034">
        <w:rPr>
          <w:rFonts w:asciiTheme="minorHAnsi" w:hAnsiTheme="minorHAnsi" w:cstheme="minorHAnsi"/>
          <w:sz w:val="22"/>
          <w:szCs w:val="22"/>
        </w:rPr>
        <w:t>MANUFACTURERS</w:t>
      </w:r>
    </w:p>
    <w:p w:rsidR="00243A96" w:rsidRPr="00283034" w:rsidRDefault="007E07C5" w:rsidP="007501AA">
      <w:pPr>
        <w:widowControl/>
        <w:numPr>
          <w:ilvl w:val="1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283034">
        <w:rPr>
          <w:rFonts w:asciiTheme="minorHAnsi" w:hAnsiTheme="minorHAnsi" w:cstheme="minorHAnsi"/>
          <w:sz w:val="22"/>
          <w:szCs w:val="22"/>
        </w:rPr>
        <w:t xml:space="preserve">The listing of </w:t>
      </w:r>
      <w:r w:rsidR="00243A96" w:rsidRPr="00283034">
        <w:rPr>
          <w:rFonts w:asciiTheme="minorHAnsi" w:hAnsiTheme="minorHAnsi" w:cstheme="minorHAnsi"/>
          <w:sz w:val="22"/>
          <w:szCs w:val="22"/>
        </w:rPr>
        <w:t>Bobrick Washroom Equipment, Inc.</w:t>
      </w:r>
      <w:r w:rsidR="007501AA" w:rsidRPr="00283034">
        <w:rPr>
          <w:rFonts w:asciiTheme="minorHAnsi" w:hAnsiTheme="minorHAnsi" w:cstheme="minorHAnsi"/>
          <w:sz w:val="22"/>
          <w:szCs w:val="22"/>
        </w:rPr>
        <w:t xml:space="preserve"> </w:t>
      </w:r>
      <w:r w:rsidR="00D3213B" w:rsidRPr="00283034">
        <w:rPr>
          <w:rFonts w:asciiTheme="minorHAnsi" w:hAnsiTheme="minorHAnsi" w:cstheme="minorHAnsi"/>
          <w:sz w:val="22"/>
          <w:szCs w:val="22"/>
        </w:rPr>
        <w:t>products is</w:t>
      </w:r>
      <w:r w:rsidR="00243A96" w:rsidRPr="00283034">
        <w:rPr>
          <w:rFonts w:asciiTheme="minorHAnsi" w:hAnsiTheme="minorHAnsi" w:cstheme="minorHAnsi"/>
          <w:sz w:val="22"/>
          <w:szCs w:val="22"/>
        </w:rPr>
        <w:t xml:space="preserve"> to establish a standard for design, function, materials, workmanship, and appearance.</w:t>
      </w:r>
    </w:p>
    <w:p w:rsidR="00243A96" w:rsidRPr="00283034" w:rsidRDefault="007501AA" w:rsidP="007501AA">
      <w:pPr>
        <w:widowControl/>
        <w:numPr>
          <w:ilvl w:val="1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283034">
        <w:rPr>
          <w:rFonts w:asciiTheme="minorHAnsi" w:hAnsiTheme="minorHAnsi" w:cstheme="minorHAnsi"/>
          <w:sz w:val="22"/>
          <w:szCs w:val="22"/>
        </w:rPr>
        <w:t>Contractor may submit o</w:t>
      </w:r>
      <w:r w:rsidR="00243A96" w:rsidRPr="00283034">
        <w:rPr>
          <w:rFonts w:asciiTheme="minorHAnsi" w:hAnsiTheme="minorHAnsi" w:cstheme="minorHAnsi"/>
          <w:sz w:val="22"/>
          <w:szCs w:val="22"/>
        </w:rPr>
        <w:t xml:space="preserve">ther manufacturers </w:t>
      </w:r>
      <w:r w:rsidRPr="00283034">
        <w:rPr>
          <w:rFonts w:asciiTheme="minorHAnsi" w:hAnsiTheme="minorHAnsi" w:cstheme="minorHAnsi"/>
          <w:sz w:val="22"/>
          <w:szCs w:val="22"/>
        </w:rPr>
        <w:t>for evaluation by the A</w:t>
      </w:r>
      <w:r w:rsidR="00243A96" w:rsidRPr="00283034">
        <w:rPr>
          <w:rFonts w:asciiTheme="minorHAnsi" w:hAnsiTheme="minorHAnsi" w:cstheme="minorHAnsi"/>
          <w:sz w:val="22"/>
          <w:szCs w:val="22"/>
        </w:rPr>
        <w:t>rchitect</w:t>
      </w:r>
      <w:r w:rsidRPr="00283034">
        <w:rPr>
          <w:rFonts w:asciiTheme="minorHAnsi" w:hAnsiTheme="minorHAnsi" w:cstheme="minorHAnsi"/>
          <w:sz w:val="22"/>
          <w:szCs w:val="22"/>
        </w:rPr>
        <w:t xml:space="preserve"> and Owner</w:t>
      </w:r>
      <w:r w:rsidR="00243A96" w:rsidRPr="00283034">
        <w:rPr>
          <w:rFonts w:asciiTheme="minorHAnsi" w:hAnsiTheme="minorHAnsi" w:cstheme="minorHAnsi"/>
          <w:sz w:val="22"/>
          <w:szCs w:val="22"/>
        </w:rPr>
        <w:t xml:space="preserve"> by following the conditions of the substitutions</w:t>
      </w:r>
      <w:r w:rsidRPr="00283034">
        <w:rPr>
          <w:rFonts w:asciiTheme="minorHAnsi" w:hAnsiTheme="minorHAnsi" w:cstheme="minorHAnsi"/>
          <w:sz w:val="22"/>
          <w:szCs w:val="22"/>
        </w:rPr>
        <w:t xml:space="preserve"> </w:t>
      </w:r>
      <w:r w:rsidR="00243A96" w:rsidRPr="00283034">
        <w:rPr>
          <w:rFonts w:asciiTheme="minorHAnsi" w:hAnsiTheme="minorHAnsi" w:cstheme="minorHAnsi"/>
          <w:sz w:val="22"/>
          <w:szCs w:val="22"/>
        </w:rPr>
        <w:t>clause.</w:t>
      </w:r>
    </w:p>
    <w:p w:rsidR="00243A96" w:rsidRPr="00283034" w:rsidRDefault="007501AA" w:rsidP="007501AA">
      <w:pPr>
        <w:widowControl/>
        <w:numPr>
          <w:ilvl w:val="1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283034">
        <w:rPr>
          <w:rFonts w:asciiTheme="minorHAnsi" w:hAnsiTheme="minorHAnsi" w:cstheme="minorHAnsi"/>
          <w:sz w:val="22"/>
          <w:szCs w:val="22"/>
        </w:rPr>
        <w:t>Architect and Owner shall approval the substitution in writing prior to the use of the product</w:t>
      </w:r>
      <w:r w:rsidR="00243A96" w:rsidRPr="00283034">
        <w:rPr>
          <w:rFonts w:asciiTheme="minorHAnsi" w:hAnsiTheme="minorHAnsi" w:cstheme="minorHAnsi"/>
          <w:sz w:val="22"/>
          <w:szCs w:val="22"/>
        </w:rPr>
        <w:t>.</w:t>
      </w:r>
    </w:p>
    <w:p w:rsidR="00243A96" w:rsidRPr="00283034" w:rsidRDefault="00243A96" w:rsidP="007501AA">
      <w:pPr>
        <w:widowControl/>
        <w:numPr>
          <w:ilvl w:val="1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283034">
        <w:rPr>
          <w:rFonts w:asciiTheme="minorHAnsi" w:hAnsiTheme="minorHAnsi" w:cstheme="minorHAnsi"/>
          <w:sz w:val="22"/>
          <w:szCs w:val="22"/>
        </w:rPr>
        <w:t xml:space="preserve">The </w:t>
      </w:r>
      <w:r w:rsidR="00C52B73" w:rsidRPr="00283034">
        <w:rPr>
          <w:rFonts w:asciiTheme="minorHAnsi" w:hAnsiTheme="minorHAnsi" w:cstheme="minorHAnsi"/>
          <w:sz w:val="22"/>
          <w:szCs w:val="22"/>
        </w:rPr>
        <w:t xml:space="preserve">Owner </w:t>
      </w:r>
      <w:r w:rsidRPr="00283034">
        <w:rPr>
          <w:rFonts w:asciiTheme="minorHAnsi" w:hAnsiTheme="minorHAnsi" w:cstheme="minorHAnsi"/>
          <w:sz w:val="22"/>
          <w:szCs w:val="22"/>
        </w:rPr>
        <w:t>shall be the sole judge as to the</w:t>
      </w:r>
      <w:r w:rsidR="007501AA" w:rsidRPr="00283034">
        <w:rPr>
          <w:rFonts w:asciiTheme="minorHAnsi" w:hAnsiTheme="minorHAnsi" w:cstheme="minorHAnsi"/>
          <w:sz w:val="22"/>
          <w:szCs w:val="22"/>
        </w:rPr>
        <w:t xml:space="preserve"> </w:t>
      </w:r>
      <w:r w:rsidRPr="00283034">
        <w:rPr>
          <w:rFonts w:asciiTheme="minorHAnsi" w:hAnsiTheme="minorHAnsi" w:cstheme="minorHAnsi"/>
          <w:sz w:val="22"/>
          <w:szCs w:val="22"/>
        </w:rPr>
        <w:t>acceptability of all products submitted for substitution.</w:t>
      </w:r>
    </w:p>
    <w:p w:rsidR="00243A96" w:rsidRPr="00283034" w:rsidRDefault="00243A96" w:rsidP="007501AA">
      <w:pPr>
        <w:widowControl/>
        <w:numPr>
          <w:ilvl w:val="1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283034">
        <w:rPr>
          <w:rFonts w:asciiTheme="minorHAnsi" w:hAnsiTheme="minorHAnsi" w:cstheme="minorHAnsi"/>
          <w:sz w:val="22"/>
          <w:szCs w:val="22"/>
        </w:rPr>
        <w:t>Toilet partitions shall be the product(s) of a single manufacturer.</w:t>
      </w:r>
    </w:p>
    <w:p w:rsidR="00032F21" w:rsidRPr="00283034" w:rsidRDefault="009A6987">
      <w:pPr>
        <w:widowControl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283034">
        <w:rPr>
          <w:rFonts w:asciiTheme="minorHAnsi" w:hAnsiTheme="minorHAnsi" w:cstheme="minorHAnsi"/>
          <w:snapToGrid/>
          <w:szCs w:val="24"/>
        </w:rPr>
        <w:t>COMPONENTS/MATERIALS</w:t>
      </w:r>
    </w:p>
    <w:p w:rsidR="009A6987" w:rsidRPr="00283034" w:rsidRDefault="009A6987" w:rsidP="0059420C">
      <w:pPr>
        <w:widowControl/>
        <w:numPr>
          <w:ilvl w:val="1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283034">
        <w:rPr>
          <w:rFonts w:asciiTheme="minorHAnsi" w:hAnsiTheme="minorHAnsi" w:cstheme="minorHAnsi"/>
          <w:sz w:val="22"/>
          <w:szCs w:val="22"/>
        </w:rPr>
        <w:t>Stiles, Panels, Doors, and Screens</w:t>
      </w:r>
    </w:p>
    <w:p w:rsidR="009A6987" w:rsidRPr="00283034" w:rsidRDefault="009A6987" w:rsidP="009A6987">
      <w:pPr>
        <w:widowControl/>
        <w:numPr>
          <w:ilvl w:val="2"/>
          <w:numId w:val="2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283034">
        <w:rPr>
          <w:rFonts w:asciiTheme="minorHAnsi" w:hAnsiTheme="minorHAnsi" w:cstheme="minorHAnsi"/>
          <w:sz w:val="22"/>
          <w:szCs w:val="22"/>
        </w:rPr>
        <w:t>Manufacture the Stiles, Panels, Doors, and Screens from Solid Color Reinforced Composite material.</w:t>
      </w:r>
    </w:p>
    <w:p w:rsidR="009A6987" w:rsidRPr="00283034" w:rsidRDefault="009A6987" w:rsidP="009A6987">
      <w:pPr>
        <w:widowControl/>
        <w:numPr>
          <w:ilvl w:val="1"/>
          <w:numId w:val="2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283034">
        <w:rPr>
          <w:rFonts w:asciiTheme="minorHAnsi" w:hAnsiTheme="minorHAnsi" w:cstheme="minorHAnsi"/>
          <w:sz w:val="22"/>
          <w:szCs w:val="22"/>
        </w:rPr>
        <w:t>Toilet Partition Material</w:t>
      </w:r>
    </w:p>
    <w:p w:rsidR="009A6987" w:rsidRPr="00283034" w:rsidRDefault="00193D83" w:rsidP="009A6987">
      <w:pPr>
        <w:widowControl/>
        <w:numPr>
          <w:ilvl w:val="2"/>
          <w:numId w:val="2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283034">
        <w:rPr>
          <w:rFonts w:asciiTheme="minorHAnsi" w:hAnsiTheme="minorHAnsi" w:cstheme="minorHAnsi"/>
          <w:sz w:val="22"/>
          <w:szCs w:val="22"/>
        </w:rPr>
        <w:t>Construct t</w:t>
      </w:r>
      <w:r w:rsidR="009A6987" w:rsidRPr="00283034">
        <w:rPr>
          <w:rFonts w:asciiTheme="minorHAnsi" w:hAnsiTheme="minorHAnsi" w:cstheme="minorHAnsi"/>
          <w:sz w:val="22"/>
          <w:szCs w:val="22"/>
        </w:rPr>
        <w:t>oilet partitions of Solid Color Reinforced Composite material, which is composed of dyes, organic fibrous material, and polycarbonate/phenolic resins.</w:t>
      </w:r>
    </w:p>
    <w:p w:rsidR="009A6987" w:rsidRPr="00283034" w:rsidRDefault="009A6987" w:rsidP="009A6987">
      <w:pPr>
        <w:widowControl/>
        <w:numPr>
          <w:ilvl w:val="3"/>
          <w:numId w:val="2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283034">
        <w:rPr>
          <w:rFonts w:asciiTheme="minorHAnsi" w:hAnsiTheme="minorHAnsi" w:cstheme="minorHAnsi"/>
          <w:sz w:val="22"/>
          <w:szCs w:val="22"/>
        </w:rPr>
        <w:t>Material shall have a non-ghosting, graffiti resistant surface integrally bonded to core through a series of manufacturing steps requiring thermal and mechanical pressure.</w:t>
      </w:r>
    </w:p>
    <w:p w:rsidR="009A6987" w:rsidRPr="00283034" w:rsidRDefault="009A6987" w:rsidP="009A6987">
      <w:pPr>
        <w:widowControl/>
        <w:numPr>
          <w:ilvl w:val="3"/>
          <w:numId w:val="2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283034">
        <w:rPr>
          <w:rFonts w:asciiTheme="minorHAnsi" w:hAnsiTheme="minorHAnsi" w:cstheme="minorHAnsi"/>
          <w:sz w:val="22"/>
          <w:szCs w:val="22"/>
        </w:rPr>
        <w:t>Edges of material shall be the same color as the surface.</w:t>
      </w:r>
    </w:p>
    <w:p w:rsidR="009A6987" w:rsidRPr="00283034" w:rsidRDefault="009A6987" w:rsidP="009A6987">
      <w:pPr>
        <w:widowControl/>
        <w:numPr>
          <w:ilvl w:val="2"/>
          <w:numId w:val="2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283034">
        <w:rPr>
          <w:rFonts w:asciiTheme="minorHAnsi" w:hAnsiTheme="minorHAnsi" w:cstheme="minorHAnsi"/>
          <w:sz w:val="22"/>
          <w:szCs w:val="22"/>
        </w:rPr>
        <w:t>Subject to compliance with the material performance requirements, solid surface manufactured toilet partition systems or manufactured using the solid surface materials stated below will be acceptable:</w:t>
      </w:r>
    </w:p>
    <w:p w:rsidR="00C52B73" w:rsidRPr="00283034" w:rsidRDefault="00C52B73" w:rsidP="009A6987">
      <w:pPr>
        <w:widowControl/>
        <w:numPr>
          <w:ilvl w:val="3"/>
          <w:numId w:val="2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283034">
        <w:rPr>
          <w:rFonts w:asciiTheme="minorHAnsi" w:hAnsiTheme="minorHAnsi" w:cstheme="minorHAnsi"/>
          <w:sz w:val="22"/>
          <w:szCs w:val="22"/>
        </w:rPr>
        <w:t xml:space="preserve">Accurate Partitions, the solid </w:t>
      </w:r>
      <w:r w:rsidR="00C14EFD" w:rsidRPr="00283034">
        <w:rPr>
          <w:rFonts w:asciiTheme="minorHAnsi" w:hAnsiTheme="minorHAnsi" w:cstheme="minorHAnsi"/>
          <w:sz w:val="22"/>
          <w:szCs w:val="22"/>
        </w:rPr>
        <w:t>phenolic</w:t>
      </w:r>
      <w:r w:rsidRPr="00283034">
        <w:rPr>
          <w:rFonts w:asciiTheme="minorHAnsi" w:hAnsiTheme="minorHAnsi" w:cstheme="minorHAnsi"/>
          <w:sz w:val="22"/>
          <w:szCs w:val="22"/>
        </w:rPr>
        <w:t xml:space="preserve"> product</w:t>
      </w:r>
    </w:p>
    <w:p w:rsidR="009A6987" w:rsidRPr="00283034" w:rsidRDefault="009A6987" w:rsidP="009A6987">
      <w:pPr>
        <w:widowControl/>
        <w:numPr>
          <w:ilvl w:val="3"/>
          <w:numId w:val="2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283034">
        <w:rPr>
          <w:rFonts w:asciiTheme="minorHAnsi" w:hAnsiTheme="minorHAnsi" w:cstheme="minorHAnsi"/>
          <w:sz w:val="22"/>
          <w:szCs w:val="22"/>
        </w:rPr>
        <w:t xml:space="preserve">Privacy Plus™ Toilet Compartments by </w:t>
      </w:r>
      <w:proofErr w:type="spellStart"/>
      <w:r w:rsidRPr="00283034">
        <w:rPr>
          <w:rFonts w:asciiTheme="minorHAnsi" w:hAnsiTheme="minorHAnsi" w:cstheme="minorHAnsi"/>
          <w:sz w:val="22"/>
          <w:szCs w:val="22"/>
        </w:rPr>
        <w:t>Gerali</w:t>
      </w:r>
      <w:proofErr w:type="spellEnd"/>
      <w:r w:rsidRPr="00283034">
        <w:rPr>
          <w:rFonts w:asciiTheme="minorHAnsi" w:hAnsiTheme="minorHAnsi" w:cstheme="minorHAnsi"/>
          <w:sz w:val="22"/>
          <w:szCs w:val="22"/>
        </w:rPr>
        <w:t xml:space="preserve"> Custom Design, Inc.</w:t>
      </w:r>
    </w:p>
    <w:p w:rsidR="009A6987" w:rsidRPr="00283034" w:rsidRDefault="009A6987" w:rsidP="009A6987">
      <w:pPr>
        <w:widowControl/>
        <w:numPr>
          <w:ilvl w:val="3"/>
          <w:numId w:val="2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283034">
        <w:rPr>
          <w:rFonts w:asciiTheme="minorHAnsi" w:hAnsiTheme="minorHAnsi" w:cstheme="minorHAnsi"/>
          <w:sz w:val="22"/>
          <w:szCs w:val="22"/>
        </w:rPr>
        <w:t>Ultimate Corian® System by Shower Shapes</w:t>
      </w:r>
    </w:p>
    <w:p w:rsidR="009A6987" w:rsidRPr="00283034" w:rsidRDefault="009A6987" w:rsidP="009A6987">
      <w:pPr>
        <w:widowControl/>
        <w:numPr>
          <w:ilvl w:val="3"/>
          <w:numId w:val="2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proofErr w:type="spellStart"/>
      <w:r w:rsidRPr="00283034">
        <w:rPr>
          <w:rFonts w:asciiTheme="minorHAnsi" w:hAnsiTheme="minorHAnsi" w:cstheme="minorHAnsi"/>
          <w:sz w:val="22"/>
          <w:szCs w:val="22"/>
        </w:rPr>
        <w:t>WilsonArt</w:t>
      </w:r>
      <w:proofErr w:type="spellEnd"/>
      <w:r w:rsidRPr="00283034">
        <w:rPr>
          <w:rFonts w:asciiTheme="minorHAnsi" w:hAnsiTheme="minorHAnsi" w:cstheme="minorHAnsi"/>
          <w:sz w:val="22"/>
          <w:szCs w:val="22"/>
        </w:rPr>
        <w:t>® Gibraltar® Material</w:t>
      </w:r>
    </w:p>
    <w:p w:rsidR="009A6987" w:rsidRPr="00283034" w:rsidRDefault="009A6987" w:rsidP="009A6987">
      <w:pPr>
        <w:widowControl/>
        <w:numPr>
          <w:ilvl w:val="3"/>
          <w:numId w:val="2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proofErr w:type="spellStart"/>
      <w:r w:rsidRPr="00283034">
        <w:rPr>
          <w:rFonts w:asciiTheme="minorHAnsi" w:hAnsiTheme="minorHAnsi" w:cstheme="minorHAnsi"/>
          <w:sz w:val="22"/>
          <w:szCs w:val="22"/>
        </w:rPr>
        <w:t>WilsonArt</w:t>
      </w:r>
      <w:proofErr w:type="spellEnd"/>
      <w:r w:rsidRPr="00283034">
        <w:rPr>
          <w:rFonts w:asciiTheme="minorHAnsi" w:hAnsiTheme="minorHAnsi" w:cstheme="minorHAnsi"/>
          <w:sz w:val="22"/>
          <w:szCs w:val="22"/>
        </w:rPr>
        <w:t xml:space="preserve">® </w:t>
      </w:r>
      <w:proofErr w:type="spellStart"/>
      <w:r w:rsidRPr="00283034">
        <w:rPr>
          <w:rFonts w:asciiTheme="minorHAnsi" w:hAnsiTheme="minorHAnsi" w:cstheme="minorHAnsi"/>
          <w:sz w:val="22"/>
          <w:szCs w:val="22"/>
        </w:rPr>
        <w:t>EarthStone</w:t>
      </w:r>
      <w:proofErr w:type="spellEnd"/>
      <w:r w:rsidRPr="00283034">
        <w:rPr>
          <w:rFonts w:asciiTheme="minorHAnsi" w:hAnsiTheme="minorHAnsi" w:cstheme="minorHAnsi"/>
          <w:sz w:val="22"/>
          <w:szCs w:val="22"/>
        </w:rPr>
        <w:t>™ Material</w:t>
      </w:r>
    </w:p>
    <w:p w:rsidR="009A6987" w:rsidRPr="00283034" w:rsidRDefault="009A6987" w:rsidP="009A6987">
      <w:pPr>
        <w:widowControl/>
        <w:numPr>
          <w:ilvl w:val="2"/>
          <w:numId w:val="2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283034">
        <w:rPr>
          <w:rFonts w:asciiTheme="minorHAnsi" w:hAnsiTheme="minorHAnsi" w:cstheme="minorHAnsi"/>
          <w:sz w:val="22"/>
          <w:szCs w:val="22"/>
        </w:rPr>
        <w:t>Toilet partitions constructed of High Density Polyethylene (HDPE) or High Density Polypropylene will not be acceptable.</w:t>
      </w:r>
    </w:p>
    <w:p w:rsidR="009A6987" w:rsidRPr="00283034" w:rsidRDefault="009A6987" w:rsidP="009A6987">
      <w:pPr>
        <w:widowControl/>
        <w:numPr>
          <w:ilvl w:val="1"/>
          <w:numId w:val="2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283034">
        <w:rPr>
          <w:rFonts w:asciiTheme="minorHAnsi" w:hAnsiTheme="minorHAnsi" w:cstheme="minorHAnsi"/>
          <w:sz w:val="22"/>
          <w:szCs w:val="22"/>
        </w:rPr>
        <w:t>Finish Thickness</w:t>
      </w:r>
    </w:p>
    <w:p w:rsidR="009A6987" w:rsidRPr="00283034" w:rsidRDefault="00322AEF" w:rsidP="00193D83">
      <w:pPr>
        <w:widowControl/>
        <w:numPr>
          <w:ilvl w:val="2"/>
          <w:numId w:val="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="009A6987" w:rsidRPr="00283034">
        <w:rPr>
          <w:rFonts w:asciiTheme="minorHAnsi" w:hAnsiTheme="minorHAnsi" w:cstheme="minorHAnsi"/>
          <w:sz w:val="22"/>
          <w:szCs w:val="22"/>
        </w:rPr>
        <w:t>oors</w:t>
      </w:r>
      <w:r>
        <w:rPr>
          <w:rFonts w:asciiTheme="minorHAnsi" w:hAnsiTheme="minorHAnsi" w:cstheme="minorHAnsi"/>
          <w:sz w:val="22"/>
          <w:szCs w:val="22"/>
        </w:rPr>
        <w:t xml:space="preserve"> and pilasters</w:t>
      </w:r>
      <w:r w:rsidR="009A6987" w:rsidRPr="00283034">
        <w:rPr>
          <w:rFonts w:asciiTheme="minorHAnsi" w:hAnsiTheme="minorHAnsi" w:cstheme="minorHAnsi"/>
          <w:sz w:val="22"/>
          <w:szCs w:val="22"/>
        </w:rPr>
        <w:t xml:space="preserve"> shall be 3/4"</w:t>
      </w:r>
      <w:r>
        <w:rPr>
          <w:rFonts w:asciiTheme="minorHAnsi" w:hAnsiTheme="minorHAnsi" w:cstheme="minorHAnsi"/>
          <w:sz w:val="22"/>
          <w:szCs w:val="22"/>
        </w:rPr>
        <w:t>; wall panels and urinal screens shall be 1/2”</w:t>
      </w:r>
      <w:r w:rsidR="009A6987" w:rsidRPr="00283034">
        <w:rPr>
          <w:rFonts w:asciiTheme="minorHAnsi" w:hAnsiTheme="minorHAnsi" w:cstheme="minorHAnsi"/>
          <w:sz w:val="22"/>
          <w:szCs w:val="22"/>
        </w:rPr>
        <w:t>.</w:t>
      </w:r>
    </w:p>
    <w:p w:rsidR="009A6987" w:rsidRPr="00283034" w:rsidRDefault="009A6987" w:rsidP="00193D83">
      <w:pPr>
        <w:widowControl/>
        <w:numPr>
          <w:ilvl w:val="1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283034">
        <w:rPr>
          <w:rFonts w:asciiTheme="minorHAnsi" w:hAnsiTheme="minorHAnsi" w:cstheme="minorHAnsi"/>
          <w:sz w:val="22"/>
          <w:szCs w:val="22"/>
        </w:rPr>
        <w:t>Hardware</w:t>
      </w:r>
    </w:p>
    <w:p w:rsidR="009A6987" w:rsidRPr="00283034" w:rsidRDefault="009A6987" w:rsidP="00193D83">
      <w:pPr>
        <w:widowControl/>
        <w:numPr>
          <w:ilvl w:val="2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283034">
        <w:rPr>
          <w:rFonts w:asciiTheme="minorHAnsi" w:hAnsiTheme="minorHAnsi" w:cstheme="minorHAnsi"/>
          <w:sz w:val="22"/>
          <w:szCs w:val="22"/>
        </w:rPr>
        <w:t>All hardware shall be 18-8, type-304 stainless steel with satin finish.</w:t>
      </w:r>
    </w:p>
    <w:p w:rsidR="009A6987" w:rsidRPr="00283034" w:rsidRDefault="009A6987" w:rsidP="00193D83">
      <w:pPr>
        <w:widowControl/>
        <w:numPr>
          <w:ilvl w:val="2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283034">
        <w:rPr>
          <w:rFonts w:asciiTheme="minorHAnsi" w:hAnsiTheme="minorHAnsi" w:cstheme="minorHAnsi"/>
          <w:sz w:val="22"/>
          <w:szCs w:val="22"/>
        </w:rPr>
        <w:t>Hardware of chrome-plated “</w:t>
      </w:r>
      <w:proofErr w:type="spellStart"/>
      <w:r w:rsidRPr="00283034">
        <w:rPr>
          <w:rFonts w:asciiTheme="minorHAnsi" w:hAnsiTheme="minorHAnsi" w:cstheme="minorHAnsi"/>
          <w:sz w:val="22"/>
          <w:szCs w:val="22"/>
        </w:rPr>
        <w:t>Zamak</w:t>
      </w:r>
      <w:proofErr w:type="spellEnd"/>
      <w:r w:rsidRPr="00283034">
        <w:rPr>
          <w:rFonts w:asciiTheme="minorHAnsi" w:hAnsiTheme="minorHAnsi" w:cstheme="minorHAnsi"/>
          <w:sz w:val="22"/>
          <w:szCs w:val="22"/>
        </w:rPr>
        <w:t>”, aluminum, or extruded plastic is unacceptable.</w:t>
      </w:r>
    </w:p>
    <w:p w:rsidR="009A6987" w:rsidRPr="00283034" w:rsidRDefault="009A6987" w:rsidP="00193D83">
      <w:pPr>
        <w:widowControl/>
        <w:numPr>
          <w:ilvl w:val="1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283034">
        <w:rPr>
          <w:rFonts w:asciiTheme="minorHAnsi" w:hAnsiTheme="minorHAnsi" w:cstheme="minorHAnsi"/>
          <w:sz w:val="22"/>
          <w:szCs w:val="22"/>
        </w:rPr>
        <w:t>Latch</w:t>
      </w:r>
    </w:p>
    <w:p w:rsidR="007570D1" w:rsidRPr="00283034" w:rsidRDefault="007570D1" w:rsidP="00193D83">
      <w:pPr>
        <w:widowControl/>
        <w:numPr>
          <w:ilvl w:val="2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283034">
        <w:rPr>
          <w:rFonts w:asciiTheme="minorHAnsi" w:hAnsiTheme="minorHAnsi" w:cstheme="minorHAnsi"/>
          <w:sz w:val="22"/>
          <w:szCs w:val="22"/>
        </w:rPr>
        <w:t>Sliding door latch shall be 14-gauge and slide on nylon track.</w:t>
      </w:r>
    </w:p>
    <w:p w:rsidR="007570D1" w:rsidRPr="00283034" w:rsidRDefault="007570D1" w:rsidP="00193D83">
      <w:pPr>
        <w:widowControl/>
        <w:numPr>
          <w:ilvl w:val="2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283034">
        <w:rPr>
          <w:rFonts w:asciiTheme="minorHAnsi" w:hAnsiTheme="minorHAnsi" w:cstheme="minorHAnsi"/>
          <w:sz w:val="22"/>
          <w:szCs w:val="22"/>
        </w:rPr>
        <w:t>Sliding door latch shall require less than 5-lb force to operate, twisting latch operation is not acceptable.</w:t>
      </w:r>
    </w:p>
    <w:p w:rsidR="007570D1" w:rsidRPr="00283034" w:rsidRDefault="00193D83" w:rsidP="00193D83">
      <w:pPr>
        <w:widowControl/>
        <w:numPr>
          <w:ilvl w:val="2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283034">
        <w:rPr>
          <w:rFonts w:asciiTheme="minorHAnsi" w:hAnsiTheme="minorHAnsi" w:cstheme="minorHAnsi"/>
          <w:sz w:val="22"/>
          <w:szCs w:val="22"/>
        </w:rPr>
        <w:t>Attach l</w:t>
      </w:r>
      <w:r w:rsidR="007570D1" w:rsidRPr="00283034">
        <w:rPr>
          <w:rFonts w:asciiTheme="minorHAnsi" w:hAnsiTheme="minorHAnsi" w:cstheme="minorHAnsi"/>
          <w:sz w:val="22"/>
          <w:szCs w:val="22"/>
        </w:rPr>
        <w:t>atch track to door by machine screws into factory-installed threaded brass inserts.</w:t>
      </w:r>
    </w:p>
    <w:p w:rsidR="007570D1" w:rsidRPr="00283034" w:rsidRDefault="007570D1" w:rsidP="00193D83">
      <w:pPr>
        <w:widowControl/>
        <w:numPr>
          <w:ilvl w:val="2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283034">
        <w:rPr>
          <w:rFonts w:asciiTheme="minorHAnsi" w:hAnsiTheme="minorHAnsi" w:cstheme="minorHAnsi"/>
          <w:sz w:val="22"/>
          <w:szCs w:val="22"/>
        </w:rPr>
        <w:t>Threaded brass inserts shall be factory installed for door hinge and latch connections</w:t>
      </w:r>
      <w:r w:rsidR="007E07C5" w:rsidRPr="00283034">
        <w:rPr>
          <w:rFonts w:asciiTheme="minorHAnsi" w:hAnsiTheme="minorHAnsi" w:cstheme="minorHAnsi"/>
          <w:sz w:val="22"/>
          <w:szCs w:val="22"/>
        </w:rPr>
        <w:t>,</w:t>
      </w:r>
      <w:r w:rsidRPr="00283034">
        <w:rPr>
          <w:rFonts w:asciiTheme="minorHAnsi" w:hAnsiTheme="minorHAnsi" w:cstheme="minorHAnsi"/>
          <w:sz w:val="22"/>
          <w:szCs w:val="22"/>
        </w:rPr>
        <w:t xml:space="preserve"> and shall withstand a direct pull </w:t>
      </w:r>
      <w:r w:rsidR="007E07C5" w:rsidRPr="00283034">
        <w:rPr>
          <w:rFonts w:asciiTheme="minorHAnsi" w:hAnsiTheme="minorHAnsi" w:cstheme="minorHAnsi"/>
          <w:sz w:val="22"/>
          <w:szCs w:val="22"/>
        </w:rPr>
        <w:t xml:space="preserve">of at least </w:t>
      </w:r>
      <w:r w:rsidRPr="00283034">
        <w:rPr>
          <w:rFonts w:asciiTheme="minorHAnsi" w:hAnsiTheme="minorHAnsi" w:cstheme="minorHAnsi"/>
          <w:sz w:val="22"/>
          <w:szCs w:val="22"/>
        </w:rPr>
        <w:t>1,500 lbs. per insert.</w:t>
      </w:r>
    </w:p>
    <w:p w:rsidR="007570D1" w:rsidRPr="00283034" w:rsidRDefault="00193D83" w:rsidP="00193D83">
      <w:pPr>
        <w:widowControl/>
        <w:numPr>
          <w:ilvl w:val="2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283034">
        <w:rPr>
          <w:rFonts w:asciiTheme="minorHAnsi" w:hAnsiTheme="minorHAnsi" w:cstheme="minorHAnsi"/>
          <w:sz w:val="22"/>
          <w:szCs w:val="22"/>
        </w:rPr>
        <w:t>Use t</w:t>
      </w:r>
      <w:r w:rsidR="007570D1" w:rsidRPr="00283034">
        <w:rPr>
          <w:rFonts w:asciiTheme="minorHAnsi" w:hAnsiTheme="minorHAnsi" w:cstheme="minorHAnsi"/>
          <w:sz w:val="22"/>
          <w:szCs w:val="22"/>
        </w:rPr>
        <w:t xml:space="preserve">hrough bolted, stainless steel, pin-in-head </w:t>
      </w:r>
      <w:proofErr w:type="spellStart"/>
      <w:r w:rsidR="007570D1" w:rsidRPr="00283034">
        <w:rPr>
          <w:rFonts w:asciiTheme="minorHAnsi" w:hAnsiTheme="minorHAnsi" w:cstheme="minorHAnsi"/>
          <w:sz w:val="22"/>
          <w:szCs w:val="22"/>
        </w:rPr>
        <w:t>Torx</w:t>
      </w:r>
      <w:proofErr w:type="spellEnd"/>
      <w:r w:rsidR="007570D1" w:rsidRPr="00283034">
        <w:rPr>
          <w:rFonts w:asciiTheme="minorHAnsi" w:hAnsiTheme="minorHAnsi" w:cstheme="minorHAnsi"/>
          <w:sz w:val="22"/>
          <w:szCs w:val="22"/>
        </w:rPr>
        <w:t xml:space="preserve"> se</w:t>
      </w:r>
      <w:r w:rsidRPr="00283034">
        <w:rPr>
          <w:rFonts w:asciiTheme="minorHAnsi" w:hAnsiTheme="minorHAnsi" w:cstheme="minorHAnsi"/>
          <w:sz w:val="22"/>
          <w:szCs w:val="22"/>
        </w:rPr>
        <w:t>t</w:t>
      </w:r>
      <w:r w:rsidR="007570D1" w:rsidRPr="00283034">
        <w:rPr>
          <w:rFonts w:asciiTheme="minorHAnsi" w:hAnsiTheme="minorHAnsi" w:cstheme="minorHAnsi"/>
          <w:sz w:val="22"/>
          <w:szCs w:val="22"/>
        </w:rPr>
        <w:t xml:space="preserve"> bo</w:t>
      </w:r>
      <w:r w:rsidR="004B1BFD">
        <w:rPr>
          <w:rFonts w:asciiTheme="minorHAnsi" w:hAnsiTheme="minorHAnsi" w:cstheme="minorHAnsi"/>
          <w:sz w:val="22"/>
          <w:szCs w:val="22"/>
        </w:rPr>
        <w:t xml:space="preserve">lt fasteners at latch keeper to </w:t>
      </w:r>
      <w:r w:rsidR="007570D1" w:rsidRPr="00283034">
        <w:rPr>
          <w:rFonts w:asciiTheme="minorHAnsi" w:hAnsiTheme="minorHAnsi" w:cstheme="minorHAnsi"/>
          <w:sz w:val="22"/>
          <w:szCs w:val="22"/>
        </w:rPr>
        <w:t>stile connections</w:t>
      </w:r>
      <w:r w:rsidR="007E07C5" w:rsidRPr="00283034">
        <w:rPr>
          <w:rFonts w:asciiTheme="minorHAnsi" w:hAnsiTheme="minorHAnsi" w:cstheme="minorHAnsi"/>
          <w:sz w:val="22"/>
          <w:szCs w:val="22"/>
        </w:rPr>
        <w:t>,</w:t>
      </w:r>
      <w:r w:rsidR="007570D1" w:rsidRPr="00283034">
        <w:rPr>
          <w:rFonts w:asciiTheme="minorHAnsi" w:hAnsiTheme="minorHAnsi" w:cstheme="minorHAnsi"/>
          <w:sz w:val="22"/>
          <w:szCs w:val="22"/>
        </w:rPr>
        <w:t xml:space="preserve"> </w:t>
      </w:r>
      <w:r w:rsidRPr="00283034">
        <w:rPr>
          <w:rFonts w:asciiTheme="minorHAnsi" w:hAnsiTheme="minorHAnsi" w:cstheme="minorHAnsi"/>
          <w:sz w:val="22"/>
          <w:szCs w:val="22"/>
        </w:rPr>
        <w:t>to</w:t>
      </w:r>
      <w:r w:rsidR="007570D1" w:rsidRPr="00283034">
        <w:rPr>
          <w:rFonts w:asciiTheme="minorHAnsi" w:hAnsiTheme="minorHAnsi" w:cstheme="minorHAnsi"/>
          <w:sz w:val="22"/>
          <w:szCs w:val="22"/>
        </w:rPr>
        <w:t xml:space="preserve"> withstand direct pull force </w:t>
      </w:r>
      <w:r w:rsidR="007E07C5" w:rsidRPr="00283034">
        <w:rPr>
          <w:rFonts w:asciiTheme="minorHAnsi" w:hAnsiTheme="minorHAnsi" w:cstheme="minorHAnsi"/>
          <w:sz w:val="22"/>
          <w:szCs w:val="22"/>
        </w:rPr>
        <w:t xml:space="preserve">of at least </w:t>
      </w:r>
      <w:r w:rsidR="007570D1" w:rsidRPr="00283034">
        <w:rPr>
          <w:rFonts w:asciiTheme="minorHAnsi" w:hAnsiTheme="minorHAnsi" w:cstheme="minorHAnsi"/>
          <w:sz w:val="22"/>
          <w:szCs w:val="22"/>
        </w:rPr>
        <w:t>1,500 lbs. per fastener.</w:t>
      </w:r>
    </w:p>
    <w:p w:rsidR="007570D1" w:rsidRPr="00283034" w:rsidRDefault="007570D1" w:rsidP="00193D83">
      <w:pPr>
        <w:widowControl/>
        <w:numPr>
          <w:ilvl w:val="1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283034">
        <w:rPr>
          <w:rFonts w:asciiTheme="minorHAnsi" w:hAnsiTheme="minorHAnsi" w:cstheme="minorHAnsi"/>
          <w:sz w:val="22"/>
          <w:szCs w:val="22"/>
        </w:rPr>
        <w:t>Hinges</w:t>
      </w:r>
    </w:p>
    <w:p w:rsidR="007570D1" w:rsidRPr="00283034" w:rsidRDefault="007570D1" w:rsidP="00193D83">
      <w:pPr>
        <w:widowControl/>
        <w:numPr>
          <w:ilvl w:val="2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283034">
        <w:rPr>
          <w:rFonts w:asciiTheme="minorHAnsi" w:hAnsiTheme="minorHAnsi" w:cstheme="minorHAnsi"/>
          <w:sz w:val="22"/>
          <w:szCs w:val="22"/>
        </w:rPr>
        <w:t>Hinge shall be 16-gauge (1.6-mm) continuous piano hinge.</w:t>
      </w:r>
    </w:p>
    <w:p w:rsidR="007570D1" w:rsidRPr="00283034" w:rsidRDefault="007570D1" w:rsidP="00193D83">
      <w:pPr>
        <w:widowControl/>
        <w:numPr>
          <w:ilvl w:val="2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283034">
        <w:rPr>
          <w:rFonts w:asciiTheme="minorHAnsi" w:hAnsiTheme="minorHAnsi" w:cstheme="minorHAnsi"/>
          <w:sz w:val="22"/>
          <w:szCs w:val="22"/>
        </w:rPr>
        <w:lastRenderedPageBreak/>
        <w:t>All doors shall be equipped with self-closing hinge.</w:t>
      </w:r>
    </w:p>
    <w:p w:rsidR="007570D1" w:rsidRPr="00283034" w:rsidRDefault="007570D1" w:rsidP="00193D83">
      <w:pPr>
        <w:widowControl/>
        <w:numPr>
          <w:ilvl w:val="2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283034">
        <w:rPr>
          <w:rFonts w:asciiTheme="minorHAnsi" w:hAnsiTheme="minorHAnsi" w:cstheme="minorHAnsi"/>
          <w:sz w:val="22"/>
          <w:szCs w:val="22"/>
        </w:rPr>
        <w:t xml:space="preserve">Continuous piano hinge shall be attached to door and stile by theft resistant, pin-in-head </w:t>
      </w:r>
      <w:proofErr w:type="spellStart"/>
      <w:r w:rsidRPr="00283034">
        <w:rPr>
          <w:rFonts w:asciiTheme="minorHAnsi" w:hAnsiTheme="minorHAnsi" w:cstheme="minorHAnsi"/>
          <w:sz w:val="22"/>
          <w:szCs w:val="22"/>
        </w:rPr>
        <w:t>Torx</w:t>
      </w:r>
      <w:proofErr w:type="spellEnd"/>
      <w:r w:rsidRPr="00283034">
        <w:rPr>
          <w:rFonts w:asciiTheme="minorHAnsi" w:hAnsiTheme="minorHAnsi" w:cstheme="minorHAnsi"/>
          <w:sz w:val="22"/>
          <w:szCs w:val="22"/>
        </w:rPr>
        <w:t xml:space="preserve"> stainless steel machine screws into factory installed, threaded brass inserts</w:t>
      </w:r>
    </w:p>
    <w:p w:rsidR="007570D1" w:rsidRPr="00283034" w:rsidRDefault="007570D1" w:rsidP="00193D83">
      <w:pPr>
        <w:widowControl/>
        <w:numPr>
          <w:ilvl w:val="2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283034">
        <w:rPr>
          <w:rFonts w:asciiTheme="minorHAnsi" w:hAnsiTheme="minorHAnsi" w:cstheme="minorHAnsi"/>
          <w:sz w:val="22"/>
          <w:szCs w:val="22"/>
        </w:rPr>
        <w:t>Fasteners secured directly into the core are not acceptable.</w:t>
      </w:r>
    </w:p>
    <w:p w:rsidR="007570D1" w:rsidRPr="00283034" w:rsidRDefault="0059420C" w:rsidP="00193D83">
      <w:pPr>
        <w:widowControl/>
        <w:numPr>
          <w:ilvl w:val="2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283034">
        <w:rPr>
          <w:rFonts w:asciiTheme="minorHAnsi" w:hAnsiTheme="minorHAnsi" w:cstheme="minorHAnsi"/>
          <w:sz w:val="22"/>
          <w:szCs w:val="22"/>
        </w:rPr>
        <w:t>Furnish the d</w:t>
      </w:r>
      <w:r w:rsidR="007570D1" w:rsidRPr="00283034">
        <w:rPr>
          <w:rFonts w:asciiTheme="minorHAnsi" w:hAnsiTheme="minorHAnsi" w:cstheme="minorHAnsi"/>
          <w:sz w:val="22"/>
          <w:szCs w:val="22"/>
        </w:rPr>
        <w:t>oor with two</w:t>
      </w:r>
      <w:r w:rsidRPr="00283034">
        <w:rPr>
          <w:rFonts w:asciiTheme="minorHAnsi" w:hAnsiTheme="minorHAnsi" w:cstheme="minorHAnsi"/>
          <w:sz w:val="22"/>
          <w:szCs w:val="22"/>
        </w:rPr>
        <w:t>-</w:t>
      </w:r>
      <w:r w:rsidR="007570D1" w:rsidRPr="00283034">
        <w:rPr>
          <w:rFonts w:asciiTheme="minorHAnsi" w:hAnsiTheme="minorHAnsi" w:cstheme="minorHAnsi"/>
          <w:sz w:val="22"/>
          <w:szCs w:val="22"/>
        </w:rPr>
        <w:t xml:space="preserve">11-gauge stainless steel </w:t>
      </w:r>
      <w:r w:rsidR="007E07C5" w:rsidRPr="00283034">
        <w:rPr>
          <w:rFonts w:asciiTheme="minorHAnsi" w:hAnsiTheme="minorHAnsi" w:cstheme="minorHAnsi"/>
          <w:sz w:val="22"/>
          <w:szCs w:val="22"/>
        </w:rPr>
        <w:t>doorstop</w:t>
      </w:r>
      <w:r w:rsidR="007570D1" w:rsidRPr="00283034">
        <w:rPr>
          <w:rFonts w:asciiTheme="minorHAnsi" w:hAnsiTheme="minorHAnsi" w:cstheme="minorHAnsi"/>
          <w:sz w:val="22"/>
          <w:szCs w:val="22"/>
        </w:rPr>
        <w:t xml:space="preserve"> plates </w:t>
      </w:r>
      <w:r w:rsidR="00193D83" w:rsidRPr="00283034">
        <w:rPr>
          <w:rFonts w:asciiTheme="minorHAnsi" w:hAnsiTheme="minorHAnsi" w:cstheme="minorHAnsi"/>
          <w:sz w:val="22"/>
          <w:szCs w:val="22"/>
        </w:rPr>
        <w:t xml:space="preserve">and </w:t>
      </w:r>
      <w:r w:rsidR="007570D1" w:rsidRPr="00283034">
        <w:rPr>
          <w:rFonts w:asciiTheme="minorHAnsi" w:hAnsiTheme="minorHAnsi" w:cstheme="minorHAnsi"/>
          <w:sz w:val="22"/>
          <w:szCs w:val="22"/>
        </w:rPr>
        <w:t>attached rubber bumpers to resist door from being kicked in</w:t>
      </w:r>
      <w:r w:rsidR="00193D83" w:rsidRPr="00283034">
        <w:rPr>
          <w:rFonts w:asciiTheme="minorHAnsi" w:hAnsiTheme="minorHAnsi" w:cstheme="minorHAnsi"/>
          <w:sz w:val="22"/>
          <w:szCs w:val="22"/>
        </w:rPr>
        <w:t xml:space="preserve"> or </w:t>
      </w:r>
      <w:r w:rsidR="007570D1" w:rsidRPr="00283034">
        <w:rPr>
          <w:rFonts w:asciiTheme="minorHAnsi" w:hAnsiTheme="minorHAnsi" w:cstheme="minorHAnsi"/>
          <w:sz w:val="22"/>
          <w:szCs w:val="22"/>
        </w:rPr>
        <w:t xml:space="preserve">out beyond </w:t>
      </w:r>
      <w:r w:rsidR="00193D83" w:rsidRPr="00283034">
        <w:rPr>
          <w:rFonts w:asciiTheme="minorHAnsi" w:hAnsiTheme="minorHAnsi" w:cstheme="minorHAnsi"/>
          <w:sz w:val="22"/>
          <w:szCs w:val="22"/>
        </w:rPr>
        <w:t xml:space="preserve">the </w:t>
      </w:r>
      <w:r w:rsidR="007570D1" w:rsidRPr="00283034">
        <w:rPr>
          <w:rFonts w:asciiTheme="minorHAnsi" w:hAnsiTheme="minorHAnsi" w:cstheme="minorHAnsi"/>
          <w:sz w:val="22"/>
          <w:szCs w:val="22"/>
        </w:rPr>
        <w:t>stile.</w:t>
      </w:r>
    </w:p>
    <w:p w:rsidR="007570D1" w:rsidRPr="00283034" w:rsidRDefault="0059420C" w:rsidP="00193D83">
      <w:pPr>
        <w:widowControl/>
        <w:numPr>
          <w:ilvl w:val="2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283034">
        <w:rPr>
          <w:rFonts w:asciiTheme="minorHAnsi" w:hAnsiTheme="minorHAnsi" w:cstheme="minorHAnsi"/>
          <w:sz w:val="22"/>
          <w:szCs w:val="22"/>
        </w:rPr>
        <w:t xml:space="preserve">Secure the </w:t>
      </w:r>
      <w:r w:rsidR="007E07C5" w:rsidRPr="00283034">
        <w:rPr>
          <w:rFonts w:asciiTheme="minorHAnsi" w:hAnsiTheme="minorHAnsi" w:cstheme="minorHAnsi"/>
          <w:sz w:val="22"/>
          <w:szCs w:val="22"/>
        </w:rPr>
        <w:t>doorstops</w:t>
      </w:r>
      <w:r w:rsidR="007570D1" w:rsidRPr="00283034">
        <w:rPr>
          <w:rFonts w:asciiTheme="minorHAnsi" w:hAnsiTheme="minorHAnsi" w:cstheme="minorHAnsi"/>
          <w:sz w:val="22"/>
          <w:szCs w:val="22"/>
        </w:rPr>
        <w:t xml:space="preserve"> and hinges with stainless steel, pin-in-head </w:t>
      </w:r>
      <w:proofErr w:type="spellStart"/>
      <w:r w:rsidR="007570D1" w:rsidRPr="00283034">
        <w:rPr>
          <w:rFonts w:asciiTheme="minorHAnsi" w:hAnsiTheme="minorHAnsi" w:cstheme="minorHAnsi"/>
          <w:sz w:val="22"/>
          <w:szCs w:val="22"/>
        </w:rPr>
        <w:t>Torx</w:t>
      </w:r>
      <w:proofErr w:type="spellEnd"/>
      <w:r w:rsidR="007570D1" w:rsidRPr="00283034">
        <w:rPr>
          <w:rFonts w:asciiTheme="minorHAnsi" w:hAnsiTheme="minorHAnsi" w:cstheme="minorHAnsi"/>
          <w:sz w:val="22"/>
          <w:szCs w:val="22"/>
        </w:rPr>
        <w:t xml:space="preserve"> machine screws into threaded brass inserts.</w:t>
      </w:r>
    </w:p>
    <w:p w:rsidR="007570D1" w:rsidRPr="00283034" w:rsidRDefault="007570D1" w:rsidP="00193D83">
      <w:pPr>
        <w:widowControl/>
        <w:numPr>
          <w:ilvl w:val="2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283034">
        <w:rPr>
          <w:rFonts w:asciiTheme="minorHAnsi" w:hAnsiTheme="minorHAnsi" w:cstheme="minorHAnsi"/>
          <w:sz w:val="22"/>
          <w:szCs w:val="22"/>
        </w:rPr>
        <w:t xml:space="preserve">Threaded brass inserts shall withstand a direct pull force </w:t>
      </w:r>
      <w:r w:rsidR="007E07C5" w:rsidRPr="00283034">
        <w:rPr>
          <w:rFonts w:asciiTheme="minorHAnsi" w:hAnsiTheme="minorHAnsi" w:cstheme="minorHAnsi"/>
          <w:sz w:val="22"/>
          <w:szCs w:val="22"/>
        </w:rPr>
        <w:t xml:space="preserve">of at least </w:t>
      </w:r>
      <w:r w:rsidRPr="00283034">
        <w:rPr>
          <w:rFonts w:asciiTheme="minorHAnsi" w:hAnsiTheme="minorHAnsi" w:cstheme="minorHAnsi"/>
          <w:sz w:val="22"/>
          <w:szCs w:val="22"/>
        </w:rPr>
        <w:t xml:space="preserve">1,500 </w:t>
      </w:r>
      <w:proofErr w:type="spellStart"/>
      <w:r w:rsidRPr="00283034">
        <w:rPr>
          <w:rFonts w:asciiTheme="minorHAnsi" w:hAnsiTheme="minorHAnsi" w:cstheme="minorHAnsi"/>
          <w:sz w:val="22"/>
          <w:szCs w:val="22"/>
        </w:rPr>
        <w:t>lbs</w:t>
      </w:r>
      <w:proofErr w:type="spellEnd"/>
      <w:r w:rsidRPr="00283034">
        <w:rPr>
          <w:rFonts w:asciiTheme="minorHAnsi" w:hAnsiTheme="minorHAnsi" w:cstheme="minorHAnsi"/>
          <w:sz w:val="22"/>
          <w:szCs w:val="22"/>
        </w:rPr>
        <w:t xml:space="preserve"> per insert.</w:t>
      </w:r>
    </w:p>
    <w:p w:rsidR="007570D1" w:rsidRPr="00283034" w:rsidRDefault="007570D1" w:rsidP="00193D83">
      <w:pPr>
        <w:widowControl/>
        <w:numPr>
          <w:ilvl w:val="1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283034">
        <w:rPr>
          <w:rFonts w:asciiTheme="minorHAnsi" w:hAnsiTheme="minorHAnsi" w:cstheme="minorHAnsi"/>
          <w:sz w:val="22"/>
          <w:szCs w:val="22"/>
        </w:rPr>
        <w:t>Mounting Brackets</w:t>
      </w:r>
    </w:p>
    <w:p w:rsidR="007570D1" w:rsidRPr="00283034" w:rsidRDefault="007570D1" w:rsidP="00193D83">
      <w:pPr>
        <w:widowControl/>
        <w:numPr>
          <w:ilvl w:val="2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283034">
        <w:rPr>
          <w:rFonts w:asciiTheme="minorHAnsi" w:hAnsiTheme="minorHAnsi" w:cstheme="minorHAnsi"/>
          <w:sz w:val="22"/>
          <w:szCs w:val="22"/>
        </w:rPr>
        <w:t>Mounting brackets shall be 18-gauge stainless steel and extend full height of panel.</w:t>
      </w:r>
    </w:p>
    <w:p w:rsidR="007570D1" w:rsidRPr="00283034" w:rsidRDefault="0059420C" w:rsidP="00193D83">
      <w:pPr>
        <w:widowControl/>
        <w:numPr>
          <w:ilvl w:val="2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283034">
        <w:rPr>
          <w:rFonts w:asciiTheme="minorHAnsi" w:hAnsiTheme="minorHAnsi" w:cstheme="minorHAnsi"/>
          <w:sz w:val="22"/>
          <w:szCs w:val="22"/>
        </w:rPr>
        <w:t xml:space="preserve">Furnish </w:t>
      </w:r>
      <w:r w:rsidR="007570D1" w:rsidRPr="00283034">
        <w:rPr>
          <w:rFonts w:asciiTheme="minorHAnsi" w:hAnsiTheme="minorHAnsi" w:cstheme="minorHAnsi"/>
          <w:sz w:val="22"/>
          <w:szCs w:val="22"/>
        </w:rPr>
        <w:t>U-channels to secure panels to stiles.</w:t>
      </w:r>
    </w:p>
    <w:p w:rsidR="007570D1" w:rsidRPr="00283034" w:rsidRDefault="0059420C" w:rsidP="00193D83">
      <w:pPr>
        <w:widowControl/>
        <w:numPr>
          <w:ilvl w:val="2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283034">
        <w:rPr>
          <w:rFonts w:asciiTheme="minorHAnsi" w:hAnsiTheme="minorHAnsi" w:cstheme="minorHAnsi"/>
          <w:sz w:val="22"/>
          <w:szCs w:val="22"/>
        </w:rPr>
        <w:t>Furnish a</w:t>
      </w:r>
      <w:r w:rsidR="007570D1" w:rsidRPr="00283034">
        <w:rPr>
          <w:rFonts w:asciiTheme="minorHAnsi" w:hAnsiTheme="minorHAnsi" w:cstheme="minorHAnsi"/>
          <w:sz w:val="22"/>
          <w:szCs w:val="22"/>
        </w:rPr>
        <w:t>ngle brackets to secure stiles to walls and panels to walls.</w:t>
      </w:r>
    </w:p>
    <w:p w:rsidR="0059420C" w:rsidRPr="00283034" w:rsidRDefault="007570D1" w:rsidP="00193D83">
      <w:pPr>
        <w:widowControl/>
        <w:numPr>
          <w:ilvl w:val="2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283034">
        <w:rPr>
          <w:rFonts w:asciiTheme="minorHAnsi" w:hAnsiTheme="minorHAnsi" w:cstheme="minorHAnsi"/>
          <w:sz w:val="22"/>
          <w:szCs w:val="22"/>
        </w:rPr>
        <w:t xml:space="preserve">Fasteners at locations connecting panels-to-stiles shall utilize through bolted, stainless steel, pin-in-head </w:t>
      </w:r>
      <w:proofErr w:type="spellStart"/>
      <w:r w:rsidRPr="00283034">
        <w:rPr>
          <w:rFonts w:asciiTheme="minorHAnsi" w:hAnsiTheme="minorHAnsi" w:cstheme="minorHAnsi"/>
          <w:sz w:val="22"/>
          <w:szCs w:val="22"/>
        </w:rPr>
        <w:t>Torx</w:t>
      </w:r>
      <w:proofErr w:type="spellEnd"/>
      <w:r w:rsidRPr="00283034">
        <w:rPr>
          <w:rFonts w:asciiTheme="minorHAnsi" w:hAnsiTheme="minorHAnsi" w:cstheme="minorHAnsi"/>
          <w:sz w:val="22"/>
          <w:szCs w:val="22"/>
        </w:rPr>
        <w:t xml:space="preserve"> sex bolt fasteners.</w:t>
      </w:r>
    </w:p>
    <w:p w:rsidR="007570D1" w:rsidRPr="00283034" w:rsidRDefault="007570D1" w:rsidP="00193D83">
      <w:pPr>
        <w:widowControl/>
        <w:numPr>
          <w:ilvl w:val="3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283034">
        <w:rPr>
          <w:rFonts w:asciiTheme="minorHAnsi" w:hAnsiTheme="minorHAnsi" w:cstheme="minorHAnsi"/>
          <w:sz w:val="22"/>
          <w:szCs w:val="22"/>
        </w:rPr>
        <w:t>Through</w:t>
      </w:r>
      <w:r w:rsidR="0059420C" w:rsidRPr="00283034">
        <w:rPr>
          <w:rFonts w:asciiTheme="minorHAnsi" w:hAnsiTheme="minorHAnsi" w:cstheme="minorHAnsi"/>
          <w:sz w:val="22"/>
          <w:szCs w:val="22"/>
        </w:rPr>
        <w:t xml:space="preserve"> </w:t>
      </w:r>
      <w:r w:rsidRPr="00283034">
        <w:rPr>
          <w:rFonts w:asciiTheme="minorHAnsi" w:hAnsiTheme="minorHAnsi" w:cstheme="minorHAnsi"/>
          <w:sz w:val="22"/>
          <w:szCs w:val="22"/>
        </w:rPr>
        <w:t xml:space="preserve">bolted fasteners shall withstand direct pull force </w:t>
      </w:r>
      <w:r w:rsidR="007E07C5" w:rsidRPr="00283034">
        <w:rPr>
          <w:rFonts w:asciiTheme="minorHAnsi" w:hAnsiTheme="minorHAnsi" w:cstheme="minorHAnsi"/>
          <w:sz w:val="22"/>
          <w:szCs w:val="22"/>
        </w:rPr>
        <w:t xml:space="preserve">of at least </w:t>
      </w:r>
      <w:r w:rsidRPr="00283034">
        <w:rPr>
          <w:rFonts w:asciiTheme="minorHAnsi" w:hAnsiTheme="minorHAnsi" w:cstheme="minorHAnsi"/>
          <w:sz w:val="22"/>
          <w:szCs w:val="22"/>
        </w:rPr>
        <w:t>1,500 lbs. per fastener.</w:t>
      </w:r>
    </w:p>
    <w:p w:rsidR="007570D1" w:rsidRPr="00283034" w:rsidRDefault="007570D1" w:rsidP="00193D83">
      <w:pPr>
        <w:widowControl/>
        <w:numPr>
          <w:ilvl w:val="2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283034">
        <w:rPr>
          <w:rFonts w:asciiTheme="minorHAnsi" w:hAnsiTheme="minorHAnsi" w:cstheme="minorHAnsi"/>
          <w:sz w:val="22"/>
          <w:szCs w:val="22"/>
        </w:rPr>
        <w:t>Wall mounted urinal screen brackets shall be 11</w:t>
      </w:r>
      <w:r w:rsidR="007E07C5" w:rsidRPr="00283034">
        <w:rPr>
          <w:rFonts w:asciiTheme="minorHAnsi" w:hAnsiTheme="minorHAnsi" w:cstheme="minorHAnsi"/>
          <w:sz w:val="22"/>
          <w:szCs w:val="22"/>
        </w:rPr>
        <w:t>-</w:t>
      </w:r>
      <w:r w:rsidRPr="00283034">
        <w:rPr>
          <w:rFonts w:asciiTheme="minorHAnsi" w:hAnsiTheme="minorHAnsi" w:cstheme="minorHAnsi"/>
          <w:sz w:val="22"/>
          <w:szCs w:val="22"/>
        </w:rPr>
        <w:t>gauge double</w:t>
      </w:r>
      <w:r w:rsidR="0059420C" w:rsidRPr="00283034">
        <w:rPr>
          <w:rFonts w:asciiTheme="minorHAnsi" w:hAnsiTheme="minorHAnsi" w:cstheme="minorHAnsi"/>
          <w:sz w:val="22"/>
          <w:szCs w:val="22"/>
        </w:rPr>
        <w:t xml:space="preserve"> </w:t>
      </w:r>
      <w:r w:rsidRPr="00283034">
        <w:rPr>
          <w:rFonts w:asciiTheme="minorHAnsi" w:hAnsiTheme="minorHAnsi" w:cstheme="minorHAnsi"/>
          <w:sz w:val="22"/>
          <w:szCs w:val="22"/>
        </w:rPr>
        <w:t>thickness.</w:t>
      </w:r>
    </w:p>
    <w:p w:rsidR="0059420C" w:rsidRPr="00283034" w:rsidRDefault="0059420C" w:rsidP="00193D83">
      <w:pPr>
        <w:widowControl/>
        <w:numPr>
          <w:ilvl w:val="1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283034">
        <w:rPr>
          <w:rFonts w:asciiTheme="minorHAnsi" w:hAnsiTheme="minorHAnsi" w:cstheme="minorHAnsi"/>
          <w:sz w:val="22"/>
          <w:szCs w:val="22"/>
        </w:rPr>
        <w:t>Leveling Device shall be 7-gauge, 3/16" hot rolled steel bar; chromate treated and zinc-plated; through-bolted to base of solid color reinforced composite stile.</w:t>
      </w:r>
    </w:p>
    <w:p w:rsidR="0059420C" w:rsidRPr="00283034" w:rsidRDefault="0059420C" w:rsidP="00193D83">
      <w:pPr>
        <w:widowControl/>
        <w:numPr>
          <w:ilvl w:val="1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283034">
        <w:rPr>
          <w:rFonts w:asciiTheme="minorHAnsi" w:hAnsiTheme="minorHAnsi" w:cstheme="minorHAnsi"/>
          <w:sz w:val="22"/>
          <w:szCs w:val="22"/>
        </w:rPr>
        <w:t>Stile Shoe shall be one-piece, 4" high, type-304, 22-gauge stainless steel with satin finish.</w:t>
      </w:r>
    </w:p>
    <w:p w:rsidR="0059420C" w:rsidRPr="00283034" w:rsidRDefault="0059420C" w:rsidP="00193D83">
      <w:pPr>
        <w:widowControl/>
        <w:numPr>
          <w:ilvl w:val="2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283034">
        <w:rPr>
          <w:rFonts w:asciiTheme="minorHAnsi" w:hAnsiTheme="minorHAnsi" w:cstheme="minorHAnsi"/>
          <w:sz w:val="22"/>
          <w:szCs w:val="22"/>
        </w:rPr>
        <w:t>Top shall have 90° return to stile.</w:t>
      </w:r>
    </w:p>
    <w:p w:rsidR="0059420C" w:rsidRPr="00283034" w:rsidRDefault="0059420C" w:rsidP="00193D83">
      <w:pPr>
        <w:widowControl/>
        <w:numPr>
          <w:ilvl w:val="2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283034">
        <w:rPr>
          <w:rFonts w:asciiTheme="minorHAnsi" w:hAnsiTheme="minorHAnsi" w:cstheme="minorHAnsi"/>
          <w:sz w:val="22"/>
          <w:szCs w:val="22"/>
        </w:rPr>
        <w:t>Shoe will be composed of one-piece of stainless steel and capable of being fastened (by clip) to stiles starting at wall line.</w:t>
      </w:r>
    </w:p>
    <w:p w:rsidR="0059420C" w:rsidRPr="00283034" w:rsidRDefault="0059420C" w:rsidP="00193D83">
      <w:pPr>
        <w:widowControl/>
        <w:numPr>
          <w:ilvl w:val="1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283034">
        <w:rPr>
          <w:rFonts w:asciiTheme="minorHAnsi" w:hAnsiTheme="minorHAnsi" w:cstheme="minorHAnsi"/>
          <w:sz w:val="22"/>
          <w:szCs w:val="22"/>
        </w:rPr>
        <w:t>Head rail (Overhead Braced) shall be satin finish, extruded anodized aluminum 0.125” with anti-grip profile.</w:t>
      </w:r>
    </w:p>
    <w:p w:rsidR="0059420C" w:rsidRPr="00283034" w:rsidRDefault="0059420C" w:rsidP="00193D83">
      <w:pPr>
        <w:widowControl/>
        <w:numPr>
          <w:ilvl w:val="0"/>
          <w:numId w:val="2"/>
        </w:numPr>
        <w:tabs>
          <w:tab w:val="clear" w:pos="432"/>
        </w:tabs>
        <w:rPr>
          <w:rFonts w:asciiTheme="minorHAnsi" w:hAnsiTheme="minorHAnsi" w:cstheme="minorHAnsi"/>
          <w:sz w:val="22"/>
          <w:szCs w:val="22"/>
        </w:rPr>
      </w:pPr>
      <w:r w:rsidRPr="00283034">
        <w:rPr>
          <w:rFonts w:asciiTheme="minorHAnsi" w:hAnsiTheme="minorHAnsi" w:cstheme="minorHAnsi"/>
          <w:sz w:val="22"/>
          <w:szCs w:val="22"/>
        </w:rPr>
        <w:t>FABRICATION</w:t>
      </w:r>
    </w:p>
    <w:p w:rsidR="00032F21" w:rsidRDefault="0059420C" w:rsidP="00FD46A1">
      <w:pPr>
        <w:widowControl/>
        <w:numPr>
          <w:ilvl w:val="1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EC223F">
        <w:rPr>
          <w:rFonts w:asciiTheme="minorHAnsi" w:hAnsiTheme="minorHAnsi" w:cstheme="minorHAnsi"/>
          <w:sz w:val="22"/>
          <w:szCs w:val="22"/>
        </w:rPr>
        <w:t>Vandal-Resistant Hardware Option</w:t>
      </w:r>
      <w:r w:rsidR="007E07C5" w:rsidRPr="00EC223F">
        <w:rPr>
          <w:rFonts w:asciiTheme="minorHAnsi" w:hAnsiTheme="minorHAnsi" w:cstheme="minorHAnsi"/>
          <w:sz w:val="22"/>
          <w:szCs w:val="22"/>
        </w:rPr>
        <w:t xml:space="preserve"> </w:t>
      </w:r>
      <w:r w:rsidR="00EC223F">
        <w:rPr>
          <w:rFonts w:asciiTheme="minorHAnsi" w:hAnsiTheme="minorHAnsi" w:cstheme="minorHAnsi"/>
          <w:sz w:val="22"/>
          <w:szCs w:val="22"/>
        </w:rPr>
        <w:t>for Institutional Hardware.</w:t>
      </w:r>
    </w:p>
    <w:p w:rsidR="00EC223F" w:rsidRPr="00EC223F" w:rsidRDefault="00EC223F" w:rsidP="00EC223F">
      <w:pPr>
        <w:widowControl/>
        <w:rPr>
          <w:rFonts w:asciiTheme="minorHAnsi" w:hAnsiTheme="minorHAnsi" w:cstheme="minorHAnsi"/>
          <w:sz w:val="22"/>
          <w:szCs w:val="22"/>
        </w:rPr>
      </w:pPr>
    </w:p>
    <w:p w:rsidR="00032F21" w:rsidRPr="00283034" w:rsidRDefault="00032F21" w:rsidP="006C5346">
      <w:pPr>
        <w:widowControl/>
        <w:tabs>
          <w:tab w:val="left" w:pos="900"/>
        </w:tabs>
        <w:rPr>
          <w:rFonts w:asciiTheme="minorHAnsi" w:hAnsiTheme="minorHAnsi" w:cstheme="minorHAnsi"/>
          <w:b/>
          <w:sz w:val="22"/>
          <w:szCs w:val="22"/>
        </w:rPr>
      </w:pPr>
      <w:r w:rsidRPr="00283034">
        <w:rPr>
          <w:rFonts w:asciiTheme="minorHAnsi" w:hAnsiTheme="minorHAnsi" w:cstheme="minorHAnsi"/>
          <w:b/>
          <w:sz w:val="22"/>
          <w:szCs w:val="22"/>
        </w:rPr>
        <w:t>PART 3</w:t>
      </w:r>
      <w:r w:rsidR="006C5346" w:rsidRPr="00283034">
        <w:rPr>
          <w:rFonts w:asciiTheme="minorHAnsi" w:hAnsiTheme="minorHAnsi" w:cstheme="minorHAnsi"/>
          <w:b/>
          <w:sz w:val="22"/>
          <w:szCs w:val="22"/>
        </w:rPr>
        <w:tab/>
      </w:r>
      <w:r w:rsidRPr="00283034">
        <w:rPr>
          <w:rFonts w:asciiTheme="minorHAnsi" w:hAnsiTheme="minorHAnsi" w:cstheme="minorHAnsi"/>
          <w:b/>
          <w:sz w:val="22"/>
          <w:szCs w:val="22"/>
        </w:rPr>
        <w:t>EXECUTION</w:t>
      </w:r>
    </w:p>
    <w:p w:rsidR="00032F21" w:rsidRPr="00283034" w:rsidRDefault="00032F21">
      <w:pPr>
        <w:widowControl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283034">
        <w:rPr>
          <w:rFonts w:asciiTheme="minorHAnsi" w:hAnsiTheme="minorHAnsi" w:cstheme="minorHAnsi"/>
          <w:sz w:val="22"/>
          <w:szCs w:val="22"/>
        </w:rPr>
        <w:t>EXAMINATION</w:t>
      </w:r>
    </w:p>
    <w:p w:rsidR="00032F21" w:rsidRPr="00283034" w:rsidRDefault="00032F21">
      <w:pPr>
        <w:widowControl/>
        <w:numPr>
          <w:ilvl w:val="1"/>
          <w:numId w:val="3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283034">
        <w:rPr>
          <w:rFonts w:asciiTheme="minorHAnsi" w:hAnsiTheme="minorHAnsi" w:cstheme="minorHAnsi"/>
          <w:sz w:val="22"/>
          <w:szCs w:val="22"/>
        </w:rPr>
        <w:t xml:space="preserve">Verify site conditions under provisions of </w:t>
      </w:r>
      <w:r w:rsidR="00D3213B" w:rsidRPr="00283034">
        <w:rPr>
          <w:rFonts w:asciiTheme="minorHAnsi" w:hAnsiTheme="minorHAnsi" w:cstheme="minorHAnsi"/>
          <w:sz w:val="22"/>
          <w:szCs w:val="22"/>
        </w:rPr>
        <w:t>Section 01</w:t>
      </w:r>
      <w:r w:rsidR="007E07C5" w:rsidRPr="00283034">
        <w:rPr>
          <w:rFonts w:asciiTheme="minorHAnsi" w:hAnsiTheme="minorHAnsi" w:cstheme="minorHAnsi"/>
          <w:sz w:val="22"/>
          <w:szCs w:val="22"/>
        </w:rPr>
        <w:t xml:space="preserve"> 31 00</w:t>
      </w:r>
      <w:r w:rsidRPr="00283034">
        <w:rPr>
          <w:rFonts w:asciiTheme="minorHAnsi" w:hAnsiTheme="minorHAnsi" w:cstheme="minorHAnsi"/>
          <w:sz w:val="22"/>
          <w:szCs w:val="22"/>
        </w:rPr>
        <w:t>.</w:t>
      </w:r>
    </w:p>
    <w:p w:rsidR="00032F21" w:rsidRPr="00283034" w:rsidRDefault="00032F21">
      <w:pPr>
        <w:widowControl/>
        <w:numPr>
          <w:ilvl w:val="1"/>
          <w:numId w:val="3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283034">
        <w:rPr>
          <w:rFonts w:asciiTheme="minorHAnsi" w:hAnsiTheme="minorHAnsi" w:cstheme="minorHAnsi"/>
          <w:sz w:val="22"/>
          <w:szCs w:val="22"/>
        </w:rPr>
        <w:t>Verify correct spacing of and between plumbing fixtures.</w:t>
      </w:r>
    </w:p>
    <w:p w:rsidR="00032F21" w:rsidRPr="00283034" w:rsidRDefault="00032F21">
      <w:pPr>
        <w:widowControl/>
        <w:numPr>
          <w:ilvl w:val="1"/>
          <w:numId w:val="3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283034">
        <w:rPr>
          <w:rFonts w:asciiTheme="minorHAnsi" w:hAnsiTheme="minorHAnsi" w:cstheme="minorHAnsi"/>
          <w:sz w:val="22"/>
          <w:szCs w:val="22"/>
        </w:rPr>
        <w:t>Verify correct location of built-in framing, anchorage and bracing.</w:t>
      </w:r>
    </w:p>
    <w:p w:rsidR="00032F21" w:rsidRPr="00283034" w:rsidRDefault="00032F21">
      <w:pPr>
        <w:widowControl/>
        <w:numPr>
          <w:ilvl w:val="1"/>
          <w:numId w:val="3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283034">
        <w:rPr>
          <w:rFonts w:asciiTheme="minorHAnsi" w:hAnsiTheme="minorHAnsi" w:cstheme="minorHAnsi"/>
          <w:sz w:val="22"/>
          <w:szCs w:val="22"/>
        </w:rPr>
        <w:t>Verify final installation will conform to the accessibility requirements including all of the clearance(s) and door swings.</w:t>
      </w:r>
    </w:p>
    <w:p w:rsidR="00032F21" w:rsidRPr="00283034" w:rsidRDefault="00032F21">
      <w:pPr>
        <w:widowControl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283034">
        <w:rPr>
          <w:rFonts w:asciiTheme="minorHAnsi" w:hAnsiTheme="minorHAnsi" w:cstheme="minorHAnsi"/>
          <w:sz w:val="22"/>
          <w:szCs w:val="22"/>
        </w:rPr>
        <w:t>INSTALLATION</w:t>
      </w:r>
    </w:p>
    <w:p w:rsidR="00032F21" w:rsidRPr="00283034" w:rsidRDefault="00032F21">
      <w:pPr>
        <w:widowControl/>
        <w:numPr>
          <w:ilvl w:val="1"/>
          <w:numId w:val="3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283034">
        <w:rPr>
          <w:rFonts w:asciiTheme="minorHAnsi" w:hAnsiTheme="minorHAnsi" w:cstheme="minorHAnsi"/>
          <w:sz w:val="22"/>
          <w:szCs w:val="22"/>
        </w:rPr>
        <w:t>Provide solid backing inside partitions to receive work specified under this section.</w:t>
      </w:r>
    </w:p>
    <w:p w:rsidR="00032F21" w:rsidRPr="00283034" w:rsidRDefault="00032F21">
      <w:pPr>
        <w:widowControl/>
        <w:numPr>
          <w:ilvl w:val="1"/>
          <w:numId w:val="3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283034">
        <w:rPr>
          <w:rFonts w:asciiTheme="minorHAnsi" w:hAnsiTheme="minorHAnsi" w:cstheme="minorHAnsi"/>
          <w:sz w:val="22"/>
          <w:szCs w:val="22"/>
        </w:rPr>
        <w:t>Install partitions secure, rigid, plumb and level in accordance with manufacturer's instructions.</w:t>
      </w:r>
    </w:p>
    <w:p w:rsidR="00032F21" w:rsidRPr="00283034" w:rsidRDefault="007E07C5">
      <w:pPr>
        <w:widowControl/>
        <w:numPr>
          <w:ilvl w:val="1"/>
          <w:numId w:val="3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283034">
        <w:rPr>
          <w:rFonts w:asciiTheme="minorHAnsi" w:hAnsiTheme="minorHAnsi" w:cstheme="minorHAnsi"/>
          <w:sz w:val="22"/>
          <w:szCs w:val="22"/>
        </w:rPr>
        <w:t>Install to m</w:t>
      </w:r>
      <w:r w:rsidR="00032F21" w:rsidRPr="00283034">
        <w:rPr>
          <w:rFonts w:asciiTheme="minorHAnsi" w:hAnsiTheme="minorHAnsi" w:cstheme="minorHAnsi"/>
          <w:sz w:val="22"/>
          <w:szCs w:val="22"/>
        </w:rPr>
        <w:t xml:space="preserve">aintain </w:t>
      </w:r>
      <w:r w:rsidRPr="00283034">
        <w:rPr>
          <w:rFonts w:asciiTheme="minorHAnsi" w:hAnsiTheme="minorHAnsi" w:cstheme="minorHAnsi"/>
          <w:sz w:val="22"/>
          <w:szCs w:val="22"/>
        </w:rPr>
        <w:t xml:space="preserve">a </w:t>
      </w:r>
      <w:r w:rsidR="00032F21" w:rsidRPr="00283034">
        <w:rPr>
          <w:rFonts w:asciiTheme="minorHAnsi" w:hAnsiTheme="minorHAnsi" w:cstheme="minorHAnsi"/>
          <w:sz w:val="22"/>
          <w:szCs w:val="22"/>
        </w:rPr>
        <w:t xml:space="preserve">⅜" to ½" space between </w:t>
      </w:r>
      <w:r w:rsidRPr="00283034">
        <w:rPr>
          <w:rFonts w:asciiTheme="minorHAnsi" w:hAnsiTheme="minorHAnsi" w:cstheme="minorHAnsi"/>
          <w:sz w:val="22"/>
          <w:szCs w:val="22"/>
        </w:rPr>
        <w:t xml:space="preserve">the </w:t>
      </w:r>
      <w:r w:rsidR="00032F21" w:rsidRPr="00283034">
        <w:rPr>
          <w:rFonts w:asciiTheme="minorHAnsi" w:hAnsiTheme="minorHAnsi" w:cstheme="minorHAnsi"/>
          <w:sz w:val="22"/>
          <w:szCs w:val="22"/>
        </w:rPr>
        <w:t>wall and panels</w:t>
      </w:r>
      <w:r w:rsidRPr="00283034">
        <w:rPr>
          <w:rFonts w:asciiTheme="minorHAnsi" w:hAnsiTheme="minorHAnsi" w:cstheme="minorHAnsi"/>
          <w:sz w:val="22"/>
          <w:szCs w:val="22"/>
        </w:rPr>
        <w:t>,</w:t>
      </w:r>
      <w:r w:rsidR="00032F21" w:rsidRPr="00283034">
        <w:rPr>
          <w:rFonts w:asciiTheme="minorHAnsi" w:hAnsiTheme="minorHAnsi" w:cstheme="minorHAnsi"/>
          <w:sz w:val="22"/>
          <w:szCs w:val="22"/>
        </w:rPr>
        <w:t xml:space="preserve"> and between </w:t>
      </w:r>
      <w:r w:rsidRPr="00283034">
        <w:rPr>
          <w:rFonts w:asciiTheme="minorHAnsi" w:hAnsiTheme="minorHAnsi" w:cstheme="minorHAnsi"/>
          <w:sz w:val="22"/>
          <w:szCs w:val="22"/>
        </w:rPr>
        <w:t xml:space="preserve">the </w:t>
      </w:r>
      <w:r w:rsidR="00032F21" w:rsidRPr="00283034">
        <w:rPr>
          <w:rFonts w:asciiTheme="minorHAnsi" w:hAnsiTheme="minorHAnsi" w:cstheme="minorHAnsi"/>
          <w:sz w:val="22"/>
          <w:szCs w:val="22"/>
        </w:rPr>
        <w:t>wall and end pilasters.</w:t>
      </w:r>
    </w:p>
    <w:p w:rsidR="00032F21" w:rsidRPr="00283034" w:rsidRDefault="00032F21">
      <w:pPr>
        <w:widowControl/>
        <w:numPr>
          <w:ilvl w:val="1"/>
          <w:numId w:val="3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283034">
        <w:rPr>
          <w:rFonts w:asciiTheme="minorHAnsi" w:hAnsiTheme="minorHAnsi" w:cstheme="minorHAnsi"/>
          <w:sz w:val="22"/>
          <w:szCs w:val="22"/>
        </w:rPr>
        <w:t>Attach panel brackets securely to walls using anchor devices.</w:t>
      </w:r>
    </w:p>
    <w:p w:rsidR="006C5346" w:rsidRPr="00283034" w:rsidRDefault="00032F21">
      <w:pPr>
        <w:widowControl/>
        <w:numPr>
          <w:ilvl w:val="1"/>
          <w:numId w:val="3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283034">
        <w:rPr>
          <w:rFonts w:asciiTheme="minorHAnsi" w:hAnsiTheme="minorHAnsi" w:cstheme="minorHAnsi"/>
          <w:sz w:val="22"/>
          <w:szCs w:val="22"/>
        </w:rPr>
        <w:t>Attach panels and pilasters to brackets with tamper proof through bolts and nuts.</w:t>
      </w:r>
    </w:p>
    <w:p w:rsidR="00032F21" w:rsidRPr="00283034" w:rsidRDefault="00032F21" w:rsidP="006C5346">
      <w:pPr>
        <w:widowControl/>
        <w:numPr>
          <w:ilvl w:val="2"/>
          <w:numId w:val="3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283034">
        <w:rPr>
          <w:rFonts w:asciiTheme="minorHAnsi" w:hAnsiTheme="minorHAnsi" w:cstheme="minorHAnsi"/>
          <w:sz w:val="22"/>
          <w:szCs w:val="22"/>
        </w:rPr>
        <w:t>Locate head rail joints at pilaster centerline.</w:t>
      </w:r>
    </w:p>
    <w:p w:rsidR="00032F21" w:rsidRPr="00283034" w:rsidRDefault="00032F21">
      <w:pPr>
        <w:widowControl/>
        <w:numPr>
          <w:ilvl w:val="1"/>
          <w:numId w:val="3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283034">
        <w:rPr>
          <w:rFonts w:asciiTheme="minorHAnsi" w:hAnsiTheme="minorHAnsi" w:cstheme="minorHAnsi"/>
          <w:sz w:val="22"/>
          <w:szCs w:val="22"/>
        </w:rPr>
        <w:t>Anchor urinal screen panels to walls with two panel brackets and vertical upright consisting of pilaster anchored to floor and ceiling.</w:t>
      </w:r>
    </w:p>
    <w:p w:rsidR="006C5346" w:rsidRPr="00283034" w:rsidRDefault="00032F21">
      <w:pPr>
        <w:widowControl/>
        <w:numPr>
          <w:ilvl w:val="1"/>
          <w:numId w:val="3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283034">
        <w:rPr>
          <w:rFonts w:asciiTheme="minorHAnsi" w:hAnsiTheme="minorHAnsi" w:cstheme="minorHAnsi"/>
          <w:sz w:val="22"/>
          <w:szCs w:val="22"/>
        </w:rPr>
        <w:lastRenderedPageBreak/>
        <w:t>Provide adjustment of floor variations with screw jack through steel saddles integral with pilaster.</w:t>
      </w:r>
    </w:p>
    <w:p w:rsidR="00032F21" w:rsidRPr="00283034" w:rsidRDefault="00032F21" w:rsidP="006C5346">
      <w:pPr>
        <w:widowControl/>
        <w:numPr>
          <w:ilvl w:val="2"/>
          <w:numId w:val="3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283034">
        <w:rPr>
          <w:rFonts w:asciiTheme="minorHAnsi" w:hAnsiTheme="minorHAnsi" w:cstheme="minorHAnsi"/>
          <w:sz w:val="22"/>
          <w:szCs w:val="22"/>
        </w:rPr>
        <w:t>Conceal floor fastenings with pilaster shoes.</w:t>
      </w:r>
    </w:p>
    <w:p w:rsidR="00032F21" w:rsidRPr="00283034" w:rsidRDefault="00032F21">
      <w:pPr>
        <w:widowControl/>
        <w:numPr>
          <w:ilvl w:val="1"/>
          <w:numId w:val="3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283034">
        <w:rPr>
          <w:rFonts w:asciiTheme="minorHAnsi" w:hAnsiTheme="minorHAnsi" w:cstheme="minorHAnsi"/>
          <w:sz w:val="22"/>
          <w:szCs w:val="22"/>
        </w:rPr>
        <w:t xml:space="preserve">Equip each door with </w:t>
      </w:r>
      <w:r w:rsidR="0059420C" w:rsidRPr="00283034">
        <w:rPr>
          <w:rFonts w:asciiTheme="minorHAnsi" w:hAnsiTheme="minorHAnsi" w:cstheme="minorHAnsi"/>
          <w:sz w:val="22"/>
          <w:szCs w:val="22"/>
        </w:rPr>
        <w:t xml:space="preserve">continuous </w:t>
      </w:r>
      <w:r w:rsidRPr="00283034">
        <w:rPr>
          <w:rFonts w:asciiTheme="minorHAnsi" w:hAnsiTheme="minorHAnsi" w:cstheme="minorHAnsi"/>
          <w:sz w:val="22"/>
          <w:szCs w:val="22"/>
        </w:rPr>
        <w:t>hinges, one door latch, and bumper and out-swinging door shall have a pull.</w:t>
      </w:r>
    </w:p>
    <w:p w:rsidR="00032F21" w:rsidRPr="00283034" w:rsidRDefault="00032F21">
      <w:pPr>
        <w:widowControl/>
        <w:numPr>
          <w:ilvl w:val="1"/>
          <w:numId w:val="3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283034">
        <w:rPr>
          <w:rFonts w:asciiTheme="minorHAnsi" w:hAnsiTheme="minorHAnsi" w:cstheme="minorHAnsi"/>
          <w:sz w:val="22"/>
          <w:szCs w:val="22"/>
        </w:rPr>
        <w:t xml:space="preserve">Install door strike and keeper </w:t>
      </w:r>
      <w:r w:rsidR="007E07C5" w:rsidRPr="00283034">
        <w:rPr>
          <w:rFonts w:asciiTheme="minorHAnsi" w:hAnsiTheme="minorHAnsi" w:cstheme="minorHAnsi"/>
          <w:sz w:val="22"/>
          <w:szCs w:val="22"/>
        </w:rPr>
        <w:t xml:space="preserve">place a </w:t>
      </w:r>
      <w:r w:rsidRPr="00283034">
        <w:rPr>
          <w:rFonts w:asciiTheme="minorHAnsi" w:hAnsiTheme="minorHAnsi" w:cstheme="minorHAnsi"/>
          <w:sz w:val="22"/>
          <w:szCs w:val="22"/>
        </w:rPr>
        <w:t>door bumper on each pilaster in alignment with door latch.</w:t>
      </w:r>
    </w:p>
    <w:p w:rsidR="00032F21" w:rsidRPr="00283034" w:rsidRDefault="00032F21">
      <w:pPr>
        <w:widowControl/>
        <w:numPr>
          <w:ilvl w:val="1"/>
          <w:numId w:val="3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283034">
        <w:rPr>
          <w:rFonts w:asciiTheme="minorHAnsi" w:hAnsiTheme="minorHAnsi" w:cstheme="minorHAnsi"/>
          <w:sz w:val="22"/>
          <w:szCs w:val="22"/>
        </w:rPr>
        <w:t xml:space="preserve">Field touch-up of scratches or damaged finish </w:t>
      </w:r>
      <w:r w:rsidR="006C5346" w:rsidRPr="00283034">
        <w:rPr>
          <w:rFonts w:asciiTheme="minorHAnsi" w:hAnsiTheme="minorHAnsi" w:cstheme="minorHAnsi"/>
          <w:sz w:val="22"/>
          <w:szCs w:val="22"/>
        </w:rPr>
        <w:t>are not acceptable</w:t>
      </w:r>
      <w:r w:rsidRPr="00283034">
        <w:rPr>
          <w:rFonts w:asciiTheme="minorHAnsi" w:hAnsiTheme="minorHAnsi" w:cstheme="minorHAnsi"/>
          <w:sz w:val="22"/>
          <w:szCs w:val="22"/>
        </w:rPr>
        <w:t>.</w:t>
      </w:r>
    </w:p>
    <w:p w:rsidR="00032F21" w:rsidRPr="00283034" w:rsidRDefault="00032F21">
      <w:pPr>
        <w:widowControl/>
        <w:numPr>
          <w:ilvl w:val="1"/>
          <w:numId w:val="3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283034">
        <w:rPr>
          <w:rFonts w:asciiTheme="minorHAnsi" w:hAnsiTheme="minorHAnsi" w:cstheme="minorHAnsi"/>
          <w:sz w:val="22"/>
          <w:szCs w:val="22"/>
        </w:rPr>
        <w:t>Replace damaged or scratched materials with new materials.</w:t>
      </w:r>
    </w:p>
    <w:p w:rsidR="00032F21" w:rsidRPr="00283034" w:rsidRDefault="00032F21">
      <w:pPr>
        <w:widowControl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283034">
        <w:rPr>
          <w:rFonts w:asciiTheme="minorHAnsi" w:hAnsiTheme="minorHAnsi" w:cstheme="minorHAnsi"/>
          <w:sz w:val="22"/>
          <w:szCs w:val="22"/>
        </w:rPr>
        <w:t>ERECTION TOLERANCES</w:t>
      </w:r>
    </w:p>
    <w:p w:rsidR="00032F21" w:rsidRPr="00283034" w:rsidRDefault="007E07C5">
      <w:pPr>
        <w:widowControl/>
        <w:numPr>
          <w:ilvl w:val="1"/>
          <w:numId w:val="3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283034">
        <w:rPr>
          <w:rFonts w:asciiTheme="minorHAnsi" w:hAnsiTheme="minorHAnsi" w:cstheme="minorHAnsi"/>
          <w:sz w:val="22"/>
          <w:szCs w:val="22"/>
        </w:rPr>
        <w:t>Install with a m</w:t>
      </w:r>
      <w:r w:rsidR="00032F21" w:rsidRPr="00283034">
        <w:rPr>
          <w:rFonts w:asciiTheme="minorHAnsi" w:hAnsiTheme="minorHAnsi" w:cstheme="minorHAnsi"/>
          <w:sz w:val="22"/>
          <w:szCs w:val="22"/>
        </w:rPr>
        <w:t xml:space="preserve">aximum </w:t>
      </w:r>
      <w:r w:rsidRPr="00283034">
        <w:rPr>
          <w:rFonts w:asciiTheme="minorHAnsi" w:hAnsiTheme="minorHAnsi" w:cstheme="minorHAnsi"/>
          <w:sz w:val="22"/>
          <w:szCs w:val="22"/>
        </w:rPr>
        <w:t>v</w:t>
      </w:r>
      <w:r w:rsidR="00032F21" w:rsidRPr="00283034">
        <w:rPr>
          <w:rFonts w:asciiTheme="minorHAnsi" w:hAnsiTheme="minorHAnsi" w:cstheme="minorHAnsi"/>
          <w:sz w:val="22"/>
          <w:szCs w:val="22"/>
        </w:rPr>
        <w:t xml:space="preserve">ariation </w:t>
      </w:r>
      <w:r w:rsidRPr="00283034">
        <w:rPr>
          <w:rFonts w:asciiTheme="minorHAnsi" w:hAnsiTheme="minorHAnsi" w:cstheme="minorHAnsi"/>
          <w:sz w:val="22"/>
          <w:szCs w:val="22"/>
        </w:rPr>
        <w:t>from</w:t>
      </w:r>
      <w:r w:rsidR="00032F21" w:rsidRPr="00283034">
        <w:rPr>
          <w:rFonts w:asciiTheme="minorHAnsi" w:hAnsiTheme="minorHAnsi" w:cstheme="minorHAnsi"/>
          <w:sz w:val="22"/>
          <w:szCs w:val="22"/>
        </w:rPr>
        <w:t xml:space="preserve"> </w:t>
      </w:r>
      <w:r w:rsidRPr="00283034">
        <w:rPr>
          <w:rFonts w:asciiTheme="minorHAnsi" w:hAnsiTheme="minorHAnsi" w:cstheme="minorHAnsi"/>
          <w:sz w:val="22"/>
          <w:szCs w:val="22"/>
        </w:rPr>
        <w:t>t</w:t>
      </w:r>
      <w:r w:rsidR="00032F21" w:rsidRPr="00283034">
        <w:rPr>
          <w:rFonts w:asciiTheme="minorHAnsi" w:hAnsiTheme="minorHAnsi" w:cstheme="minorHAnsi"/>
          <w:sz w:val="22"/>
          <w:szCs w:val="22"/>
        </w:rPr>
        <w:t xml:space="preserve">rue </w:t>
      </w:r>
      <w:r w:rsidRPr="00283034">
        <w:rPr>
          <w:rFonts w:asciiTheme="minorHAnsi" w:hAnsiTheme="minorHAnsi" w:cstheme="minorHAnsi"/>
          <w:sz w:val="22"/>
          <w:szCs w:val="22"/>
        </w:rPr>
        <w:t>p</w:t>
      </w:r>
      <w:r w:rsidR="00032F21" w:rsidRPr="00283034">
        <w:rPr>
          <w:rFonts w:asciiTheme="minorHAnsi" w:hAnsiTheme="minorHAnsi" w:cstheme="minorHAnsi"/>
          <w:sz w:val="22"/>
          <w:szCs w:val="22"/>
        </w:rPr>
        <w:t xml:space="preserve">osition </w:t>
      </w:r>
      <w:r w:rsidRPr="00283034">
        <w:rPr>
          <w:rFonts w:asciiTheme="minorHAnsi" w:hAnsiTheme="minorHAnsi" w:cstheme="minorHAnsi"/>
          <w:sz w:val="22"/>
          <w:szCs w:val="22"/>
        </w:rPr>
        <w:t xml:space="preserve">of </w:t>
      </w:r>
      <w:r w:rsidR="00032F21" w:rsidRPr="00283034">
        <w:rPr>
          <w:rFonts w:asciiTheme="minorHAnsi" w:hAnsiTheme="minorHAnsi" w:cstheme="minorHAnsi"/>
          <w:sz w:val="22"/>
          <w:szCs w:val="22"/>
        </w:rPr>
        <w:t>¼".</w:t>
      </w:r>
    </w:p>
    <w:p w:rsidR="00032F21" w:rsidRPr="00283034" w:rsidRDefault="007E07C5">
      <w:pPr>
        <w:widowControl/>
        <w:numPr>
          <w:ilvl w:val="1"/>
          <w:numId w:val="3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283034">
        <w:rPr>
          <w:rFonts w:asciiTheme="minorHAnsi" w:hAnsiTheme="minorHAnsi" w:cstheme="minorHAnsi"/>
          <w:sz w:val="22"/>
          <w:szCs w:val="22"/>
        </w:rPr>
        <w:t>Install with a m</w:t>
      </w:r>
      <w:r w:rsidR="00032F21" w:rsidRPr="00283034">
        <w:rPr>
          <w:rFonts w:asciiTheme="minorHAnsi" w:hAnsiTheme="minorHAnsi" w:cstheme="minorHAnsi"/>
          <w:sz w:val="22"/>
          <w:szCs w:val="22"/>
        </w:rPr>
        <w:t xml:space="preserve">aximum </w:t>
      </w:r>
      <w:r w:rsidRPr="00283034">
        <w:rPr>
          <w:rFonts w:asciiTheme="minorHAnsi" w:hAnsiTheme="minorHAnsi" w:cstheme="minorHAnsi"/>
          <w:sz w:val="22"/>
          <w:szCs w:val="22"/>
        </w:rPr>
        <w:t>v</w:t>
      </w:r>
      <w:r w:rsidR="00032F21" w:rsidRPr="00283034">
        <w:rPr>
          <w:rFonts w:asciiTheme="minorHAnsi" w:hAnsiTheme="minorHAnsi" w:cstheme="minorHAnsi"/>
          <w:sz w:val="22"/>
          <w:szCs w:val="22"/>
        </w:rPr>
        <w:t xml:space="preserve">ariation </w:t>
      </w:r>
      <w:r w:rsidRPr="00283034">
        <w:rPr>
          <w:rFonts w:asciiTheme="minorHAnsi" w:hAnsiTheme="minorHAnsi" w:cstheme="minorHAnsi"/>
          <w:sz w:val="22"/>
          <w:szCs w:val="22"/>
        </w:rPr>
        <w:t>from</w:t>
      </w:r>
      <w:r w:rsidR="00032F21" w:rsidRPr="00283034">
        <w:rPr>
          <w:rFonts w:asciiTheme="minorHAnsi" w:hAnsiTheme="minorHAnsi" w:cstheme="minorHAnsi"/>
          <w:sz w:val="22"/>
          <w:szCs w:val="22"/>
        </w:rPr>
        <w:t xml:space="preserve"> </w:t>
      </w:r>
      <w:r w:rsidRPr="00283034">
        <w:rPr>
          <w:rFonts w:asciiTheme="minorHAnsi" w:hAnsiTheme="minorHAnsi" w:cstheme="minorHAnsi"/>
          <w:sz w:val="22"/>
          <w:szCs w:val="22"/>
        </w:rPr>
        <w:t>p</w:t>
      </w:r>
      <w:r w:rsidR="00032F21" w:rsidRPr="00283034">
        <w:rPr>
          <w:rFonts w:asciiTheme="minorHAnsi" w:hAnsiTheme="minorHAnsi" w:cstheme="minorHAnsi"/>
          <w:sz w:val="22"/>
          <w:szCs w:val="22"/>
        </w:rPr>
        <w:t>lumb</w:t>
      </w:r>
      <w:r w:rsidRPr="00283034">
        <w:rPr>
          <w:rFonts w:asciiTheme="minorHAnsi" w:hAnsiTheme="minorHAnsi" w:cstheme="minorHAnsi"/>
          <w:sz w:val="22"/>
          <w:szCs w:val="22"/>
        </w:rPr>
        <w:t xml:space="preserve"> of</w:t>
      </w:r>
      <w:r w:rsidR="00032F21" w:rsidRPr="00283034">
        <w:rPr>
          <w:rFonts w:asciiTheme="minorHAnsi" w:hAnsiTheme="minorHAnsi" w:cstheme="minorHAnsi"/>
          <w:sz w:val="22"/>
          <w:szCs w:val="22"/>
        </w:rPr>
        <w:t xml:space="preserve"> ⅛".</w:t>
      </w:r>
    </w:p>
    <w:p w:rsidR="00032F21" w:rsidRPr="00283034" w:rsidRDefault="00032F21">
      <w:pPr>
        <w:widowControl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283034">
        <w:rPr>
          <w:rFonts w:asciiTheme="minorHAnsi" w:hAnsiTheme="minorHAnsi" w:cstheme="minorHAnsi"/>
          <w:sz w:val="22"/>
          <w:szCs w:val="22"/>
        </w:rPr>
        <w:t>ADJUSTING</w:t>
      </w:r>
    </w:p>
    <w:p w:rsidR="00032F21" w:rsidRPr="00283034" w:rsidRDefault="00032F21">
      <w:pPr>
        <w:widowControl/>
        <w:numPr>
          <w:ilvl w:val="1"/>
          <w:numId w:val="3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283034">
        <w:rPr>
          <w:rFonts w:asciiTheme="minorHAnsi" w:hAnsiTheme="minorHAnsi" w:cstheme="minorHAnsi"/>
          <w:sz w:val="22"/>
          <w:szCs w:val="22"/>
        </w:rPr>
        <w:t xml:space="preserve">Adjust work under provisions of </w:t>
      </w:r>
      <w:r w:rsidR="00D3213B" w:rsidRPr="00283034">
        <w:rPr>
          <w:rFonts w:asciiTheme="minorHAnsi" w:hAnsiTheme="minorHAnsi" w:cstheme="minorHAnsi"/>
          <w:sz w:val="22"/>
          <w:szCs w:val="22"/>
        </w:rPr>
        <w:t>Section 01</w:t>
      </w:r>
      <w:r w:rsidR="007E07C5" w:rsidRPr="00283034">
        <w:rPr>
          <w:rFonts w:asciiTheme="minorHAnsi" w:hAnsiTheme="minorHAnsi" w:cstheme="minorHAnsi"/>
          <w:sz w:val="22"/>
          <w:szCs w:val="22"/>
        </w:rPr>
        <w:t xml:space="preserve"> 77 00</w:t>
      </w:r>
      <w:r w:rsidRPr="00283034">
        <w:rPr>
          <w:rFonts w:asciiTheme="minorHAnsi" w:hAnsiTheme="minorHAnsi" w:cstheme="minorHAnsi"/>
          <w:sz w:val="22"/>
          <w:szCs w:val="22"/>
        </w:rPr>
        <w:t>.</w:t>
      </w:r>
    </w:p>
    <w:p w:rsidR="00032F21" w:rsidRPr="00283034" w:rsidRDefault="00032F21">
      <w:pPr>
        <w:widowControl/>
        <w:numPr>
          <w:ilvl w:val="1"/>
          <w:numId w:val="3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283034">
        <w:rPr>
          <w:rFonts w:asciiTheme="minorHAnsi" w:hAnsiTheme="minorHAnsi" w:cstheme="minorHAnsi"/>
          <w:sz w:val="22"/>
          <w:szCs w:val="22"/>
        </w:rPr>
        <w:t>Adjust and align hardware to uniform clearance at vertical edges of doors, not to exceed 3/16".</w:t>
      </w:r>
    </w:p>
    <w:p w:rsidR="006C5346" w:rsidRPr="00283034" w:rsidRDefault="00032F21">
      <w:pPr>
        <w:widowControl/>
        <w:numPr>
          <w:ilvl w:val="1"/>
          <w:numId w:val="3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283034">
        <w:rPr>
          <w:rFonts w:asciiTheme="minorHAnsi" w:hAnsiTheme="minorHAnsi" w:cstheme="minorHAnsi"/>
          <w:sz w:val="22"/>
          <w:szCs w:val="22"/>
        </w:rPr>
        <w:t>Adjust hinges to position doors in partial opening position when unlatched except for doors to accessible stalls.</w:t>
      </w:r>
    </w:p>
    <w:p w:rsidR="00032F21" w:rsidRPr="00283034" w:rsidRDefault="00032F21" w:rsidP="006C5346">
      <w:pPr>
        <w:widowControl/>
        <w:numPr>
          <w:ilvl w:val="2"/>
          <w:numId w:val="3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283034">
        <w:rPr>
          <w:rFonts w:asciiTheme="minorHAnsi" w:hAnsiTheme="minorHAnsi" w:cstheme="minorHAnsi"/>
          <w:sz w:val="22"/>
          <w:szCs w:val="22"/>
        </w:rPr>
        <w:t>Return out</w:t>
      </w:r>
      <w:r w:rsidRPr="00283034">
        <w:rPr>
          <w:rFonts w:asciiTheme="minorHAnsi" w:hAnsiTheme="minorHAnsi" w:cstheme="minorHAnsi"/>
          <w:sz w:val="22"/>
          <w:szCs w:val="22"/>
        </w:rPr>
        <w:noBreakHyphen/>
        <w:t>swinging doors to closed position.</w:t>
      </w:r>
    </w:p>
    <w:p w:rsidR="00032F21" w:rsidRPr="00283034" w:rsidRDefault="00032F21">
      <w:pPr>
        <w:widowControl/>
        <w:numPr>
          <w:ilvl w:val="1"/>
          <w:numId w:val="3"/>
        </w:numPr>
        <w:tabs>
          <w:tab w:val="left" w:pos="450"/>
        </w:tabs>
        <w:rPr>
          <w:rFonts w:asciiTheme="minorHAnsi" w:hAnsiTheme="minorHAnsi" w:cstheme="minorHAnsi"/>
          <w:sz w:val="22"/>
          <w:szCs w:val="22"/>
        </w:rPr>
      </w:pPr>
      <w:r w:rsidRPr="00283034">
        <w:rPr>
          <w:rFonts w:asciiTheme="minorHAnsi" w:hAnsiTheme="minorHAnsi" w:cstheme="minorHAnsi"/>
          <w:sz w:val="22"/>
          <w:szCs w:val="22"/>
        </w:rPr>
        <w:t>Adjust adjacent components for consistency of line or plane.</w:t>
      </w:r>
    </w:p>
    <w:p w:rsidR="00032F21" w:rsidRPr="00283034" w:rsidRDefault="00032F21">
      <w:pPr>
        <w:widowControl/>
        <w:rPr>
          <w:rFonts w:asciiTheme="minorHAnsi" w:hAnsiTheme="minorHAnsi" w:cstheme="minorHAnsi"/>
          <w:sz w:val="22"/>
          <w:szCs w:val="22"/>
        </w:rPr>
      </w:pPr>
    </w:p>
    <w:p w:rsidR="00032F21" w:rsidRPr="00283034" w:rsidRDefault="00032F21">
      <w:pPr>
        <w:widowControl/>
        <w:jc w:val="center"/>
        <w:rPr>
          <w:rFonts w:asciiTheme="minorHAnsi" w:hAnsiTheme="minorHAnsi" w:cstheme="minorHAnsi"/>
          <w:sz w:val="22"/>
          <w:szCs w:val="22"/>
        </w:rPr>
      </w:pPr>
      <w:r w:rsidRPr="00283034">
        <w:rPr>
          <w:rFonts w:asciiTheme="minorHAnsi" w:hAnsiTheme="minorHAnsi" w:cstheme="minorHAnsi"/>
          <w:sz w:val="22"/>
          <w:szCs w:val="22"/>
        </w:rPr>
        <w:t>END OF SECTION</w:t>
      </w:r>
    </w:p>
    <w:sectPr w:rsidR="00032F21" w:rsidRPr="00283034" w:rsidSect="005B6192">
      <w:headerReference w:type="default" r:id="rId7"/>
      <w:footerReference w:type="default" r:id="rId8"/>
      <w:endnotePr>
        <w:numFmt w:val="decimal"/>
      </w:endnotePr>
      <w:type w:val="continuous"/>
      <w:pgSz w:w="12240" w:h="15840" w:code="1"/>
      <w:pgMar w:top="1440" w:right="1440" w:bottom="1584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4951" w:rsidRDefault="009F4951">
      <w:r>
        <w:separator/>
      </w:r>
    </w:p>
  </w:endnote>
  <w:endnote w:type="continuationSeparator" w:id="0">
    <w:p w:rsidR="009F4951" w:rsidRDefault="009F4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4951" w:rsidRPr="00283034" w:rsidRDefault="009F4951">
    <w:pPr>
      <w:tabs>
        <w:tab w:val="center" w:pos="4320"/>
        <w:tab w:val="right" w:pos="9360"/>
      </w:tabs>
      <w:rPr>
        <w:rFonts w:asciiTheme="minorHAnsi" w:hAnsiTheme="minorHAnsi" w:cstheme="minorHAnsi"/>
        <w:sz w:val="22"/>
        <w:szCs w:val="22"/>
      </w:rPr>
    </w:pPr>
    <w:r w:rsidRPr="00283034">
      <w:rPr>
        <w:rFonts w:asciiTheme="minorHAnsi" w:hAnsiTheme="minorHAnsi" w:cstheme="minorHAnsi"/>
        <w:sz w:val="22"/>
        <w:szCs w:val="22"/>
      </w:rPr>
      <w:tab/>
      <w:t xml:space="preserve">10 21 00 - </w:t>
    </w:r>
    <w:r w:rsidR="005B6192" w:rsidRPr="00283034">
      <w:rPr>
        <w:rFonts w:asciiTheme="minorHAnsi" w:hAnsiTheme="minorHAnsi" w:cstheme="minorHAnsi"/>
        <w:sz w:val="22"/>
        <w:szCs w:val="22"/>
      </w:rPr>
      <w:fldChar w:fldCharType="begin"/>
    </w:r>
    <w:r w:rsidRPr="00283034">
      <w:rPr>
        <w:rFonts w:asciiTheme="minorHAnsi" w:hAnsiTheme="minorHAnsi" w:cstheme="minorHAnsi"/>
        <w:sz w:val="22"/>
        <w:szCs w:val="22"/>
      </w:rPr>
      <w:instrText xml:space="preserve">PAGE </w:instrText>
    </w:r>
    <w:r w:rsidR="005B6192" w:rsidRPr="00283034">
      <w:rPr>
        <w:rFonts w:asciiTheme="minorHAnsi" w:hAnsiTheme="minorHAnsi" w:cstheme="minorHAnsi"/>
        <w:sz w:val="22"/>
        <w:szCs w:val="22"/>
      </w:rPr>
      <w:fldChar w:fldCharType="separate"/>
    </w:r>
    <w:r w:rsidR="00EC223F">
      <w:rPr>
        <w:rFonts w:asciiTheme="minorHAnsi" w:hAnsiTheme="minorHAnsi" w:cstheme="minorHAnsi"/>
        <w:noProof/>
        <w:sz w:val="22"/>
        <w:szCs w:val="22"/>
      </w:rPr>
      <w:t>1</w:t>
    </w:r>
    <w:r w:rsidR="005B6192" w:rsidRPr="00283034">
      <w:rPr>
        <w:rFonts w:asciiTheme="minorHAnsi" w:hAnsiTheme="minorHAnsi" w:cstheme="minorHAnsi"/>
        <w:sz w:val="22"/>
        <w:szCs w:val="22"/>
      </w:rPr>
      <w:fldChar w:fldCharType="end"/>
    </w:r>
    <w:r w:rsidRPr="00283034">
      <w:rPr>
        <w:rFonts w:asciiTheme="minorHAnsi" w:hAnsiTheme="minorHAnsi" w:cstheme="minorHAnsi"/>
        <w:sz w:val="22"/>
        <w:szCs w:val="22"/>
      </w:rPr>
      <w:t xml:space="preserve"> of </w:t>
    </w:r>
    <w:r w:rsidR="005B6192" w:rsidRPr="00283034">
      <w:rPr>
        <w:rStyle w:val="PageNumber"/>
        <w:rFonts w:asciiTheme="minorHAnsi" w:hAnsiTheme="minorHAnsi" w:cstheme="minorHAnsi"/>
        <w:sz w:val="22"/>
      </w:rPr>
      <w:fldChar w:fldCharType="begin"/>
    </w:r>
    <w:r w:rsidRPr="00283034">
      <w:rPr>
        <w:rStyle w:val="PageNumber"/>
        <w:rFonts w:asciiTheme="minorHAnsi" w:hAnsiTheme="minorHAnsi" w:cstheme="minorHAnsi"/>
        <w:sz w:val="22"/>
      </w:rPr>
      <w:instrText xml:space="preserve"> NUMPAGES </w:instrText>
    </w:r>
    <w:r w:rsidR="005B6192" w:rsidRPr="00283034">
      <w:rPr>
        <w:rStyle w:val="PageNumber"/>
        <w:rFonts w:asciiTheme="minorHAnsi" w:hAnsiTheme="minorHAnsi" w:cstheme="minorHAnsi"/>
        <w:sz w:val="22"/>
      </w:rPr>
      <w:fldChar w:fldCharType="separate"/>
    </w:r>
    <w:r w:rsidR="00EC223F">
      <w:rPr>
        <w:rStyle w:val="PageNumber"/>
        <w:rFonts w:asciiTheme="minorHAnsi" w:hAnsiTheme="minorHAnsi" w:cstheme="minorHAnsi"/>
        <w:noProof/>
        <w:sz w:val="22"/>
      </w:rPr>
      <w:t>4</w:t>
    </w:r>
    <w:r w:rsidR="005B6192" w:rsidRPr="00283034">
      <w:rPr>
        <w:rStyle w:val="PageNumber"/>
        <w:rFonts w:asciiTheme="minorHAnsi" w:hAnsiTheme="minorHAnsi" w:cstheme="minorHAnsi"/>
        <w:sz w:val="22"/>
      </w:rPr>
      <w:fldChar w:fldCharType="end"/>
    </w:r>
    <w:r w:rsidRPr="00283034">
      <w:rPr>
        <w:rFonts w:asciiTheme="minorHAnsi" w:hAnsiTheme="minorHAnsi" w:cstheme="minorHAnsi"/>
        <w:sz w:val="22"/>
        <w:szCs w:val="22"/>
      </w:rPr>
      <w:tab/>
      <w:t>Toilet Compartments and Cubicles</w:t>
    </w:r>
  </w:p>
  <w:p w:rsidR="009F4951" w:rsidRPr="00283034" w:rsidRDefault="00283034">
    <w:pPr>
      <w:tabs>
        <w:tab w:val="center" w:pos="4680"/>
      </w:tabs>
      <w:jc w:val="right"/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>DMS 202</w:t>
    </w:r>
    <w:r w:rsidR="006D2D21">
      <w:rPr>
        <w:rFonts w:asciiTheme="minorHAnsi" w:hAnsiTheme="minorHAnsi" w:cstheme="minorHAnsi"/>
        <w:sz w:val="22"/>
        <w:szCs w:val="22"/>
      </w:rPr>
      <w:t>3</w:t>
    </w:r>
    <w:r w:rsidR="009F4951" w:rsidRPr="00283034">
      <w:rPr>
        <w:rFonts w:asciiTheme="minorHAnsi" w:hAnsiTheme="minorHAnsi" w:cstheme="minorHAnsi"/>
        <w:sz w:val="22"/>
        <w:szCs w:val="22"/>
      </w:rPr>
      <w:t xml:space="preserve"> Edition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4951" w:rsidRDefault="009F4951">
      <w:r>
        <w:separator/>
      </w:r>
    </w:p>
  </w:footnote>
  <w:footnote w:type="continuationSeparator" w:id="0">
    <w:p w:rsidR="009F4951" w:rsidRDefault="009F49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4951" w:rsidRPr="00283034" w:rsidRDefault="009F4951">
    <w:pPr>
      <w:pStyle w:val="Header"/>
      <w:rPr>
        <w:rFonts w:asciiTheme="minorHAnsi" w:hAnsiTheme="minorHAnsi" w:cstheme="minorHAnsi"/>
        <w:sz w:val="22"/>
        <w:szCs w:val="22"/>
      </w:rPr>
    </w:pPr>
    <w:r w:rsidRPr="00283034">
      <w:rPr>
        <w:rFonts w:asciiTheme="minorHAnsi" w:hAnsiTheme="minorHAnsi" w:cstheme="minorHAnsi"/>
        <w:sz w:val="22"/>
        <w:szCs w:val="22"/>
      </w:rPr>
      <w:t xml:space="preserve">The School District of </w:t>
    </w:r>
    <w:smartTag w:uri="urn:schemas-microsoft-com:office:smarttags" w:element="place">
      <w:smartTag w:uri="urn:schemas-microsoft-com:office:smarttags" w:element="PlaceName">
        <w:r w:rsidRPr="00283034">
          <w:rPr>
            <w:rFonts w:asciiTheme="minorHAnsi" w:hAnsiTheme="minorHAnsi" w:cstheme="minorHAnsi"/>
            <w:sz w:val="22"/>
            <w:szCs w:val="22"/>
          </w:rPr>
          <w:t>Palm Beach</w:t>
        </w:r>
      </w:smartTag>
      <w:r w:rsidRPr="00283034">
        <w:rPr>
          <w:rFonts w:asciiTheme="minorHAnsi" w:hAnsiTheme="minorHAnsi" w:cstheme="minorHAnsi"/>
          <w:sz w:val="22"/>
          <w:szCs w:val="22"/>
        </w:rPr>
        <w:t xml:space="preserve"> </w:t>
      </w:r>
      <w:smartTag w:uri="urn:schemas-microsoft-com:office:smarttags" w:element="PlaceType">
        <w:r w:rsidRPr="00283034">
          <w:rPr>
            <w:rFonts w:asciiTheme="minorHAnsi" w:hAnsiTheme="minorHAnsi" w:cstheme="minorHAnsi"/>
            <w:sz w:val="22"/>
            <w:szCs w:val="22"/>
          </w:rPr>
          <w:t>County</w:t>
        </w:r>
      </w:smartTag>
    </w:smartTag>
  </w:p>
  <w:p w:rsidR="009F4951" w:rsidRPr="00283034" w:rsidRDefault="009F4951">
    <w:pPr>
      <w:pStyle w:val="Header"/>
      <w:rPr>
        <w:rFonts w:asciiTheme="minorHAnsi" w:hAnsiTheme="minorHAnsi" w:cstheme="minorHAnsi"/>
        <w:sz w:val="22"/>
        <w:szCs w:val="22"/>
      </w:rPr>
    </w:pPr>
    <w:r w:rsidRPr="00283034">
      <w:rPr>
        <w:rFonts w:asciiTheme="minorHAnsi" w:hAnsiTheme="minorHAnsi" w:cstheme="minorHAnsi"/>
        <w:sz w:val="22"/>
        <w:szCs w:val="22"/>
      </w:rPr>
      <w:t>Project Name</w:t>
    </w:r>
  </w:p>
  <w:p w:rsidR="009F4951" w:rsidRDefault="009F4951">
    <w:pPr>
      <w:pStyle w:val="Header"/>
      <w:rPr>
        <w:sz w:val="22"/>
        <w:szCs w:val="22"/>
      </w:rPr>
    </w:pPr>
    <w:r w:rsidRPr="00283034">
      <w:rPr>
        <w:rFonts w:asciiTheme="minorHAnsi" w:hAnsiTheme="minorHAnsi" w:cstheme="minorHAnsi"/>
        <w:sz w:val="22"/>
        <w:szCs w:val="22"/>
      </w:rPr>
      <w:t>SDPBC Project No</w:t>
    </w:r>
    <w:r>
      <w:rPr>
        <w:sz w:val="22"/>
        <w:szCs w:val="22"/>
      </w:rPr>
      <w:t xml:space="preserve">. </w:t>
    </w:r>
  </w:p>
  <w:p w:rsidR="009F4951" w:rsidRDefault="009F4951">
    <w:pPr>
      <w:pStyle w:val="Header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84008"/>
    <w:multiLevelType w:val="multilevel"/>
    <w:tmpl w:val="13E45C60"/>
    <w:lvl w:ilvl="0">
      <w:start w:val="1"/>
      <w:numFmt w:val="decimal"/>
      <w:lvlText w:val="2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448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384"/>
        </w:tabs>
        <w:ind w:left="3312" w:hanging="288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744"/>
        </w:tabs>
        <w:ind w:left="3744" w:hanging="432"/>
      </w:pPr>
      <w:rPr>
        <w:rFonts w:hint="default"/>
      </w:rPr>
    </w:lvl>
  </w:abstractNum>
  <w:abstractNum w:abstractNumId="1" w15:restartNumberingAfterBreak="0">
    <w:nsid w:val="21056F09"/>
    <w:multiLevelType w:val="multilevel"/>
    <w:tmpl w:val="8A7C23D4"/>
    <w:lvl w:ilvl="0">
      <w:start w:val="1"/>
      <w:numFmt w:val="decimal"/>
      <w:lvlText w:val="1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448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456"/>
        </w:tabs>
        <w:ind w:left="3456" w:hanging="432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888"/>
        </w:tabs>
        <w:ind w:left="3888" w:hanging="432"/>
      </w:pPr>
      <w:rPr>
        <w:rFonts w:hint="default"/>
      </w:rPr>
    </w:lvl>
  </w:abstractNum>
  <w:abstractNum w:abstractNumId="2" w15:restartNumberingAfterBreak="0">
    <w:nsid w:val="2BC67D41"/>
    <w:multiLevelType w:val="multilevel"/>
    <w:tmpl w:val="AD74D91C"/>
    <w:lvl w:ilvl="0">
      <w:start w:val="1"/>
      <w:numFmt w:val="decimal"/>
      <w:lvlText w:val="3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600"/>
        </w:tabs>
        <w:ind w:left="3240" w:hanging="360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960"/>
        </w:tabs>
        <w:ind w:left="3600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01B"/>
    <w:rsid w:val="00032F21"/>
    <w:rsid w:val="00193D83"/>
    <w:rsid w:val="001D44FB"/>
    <w:rsid w:val="00243A96"/>
    <w:rsid w:val="00283034"/>
    <w:rsid w:val="002B31B3"/>
    <w:rsid w:val="00322AEF"/>
    <w:rsid w:val="004979FD"/>
    <w:rsid w:val="004B1BFD"/>
    <w:rsid w:val="0053601B"/>
    <w:rsid w:val="00575202"/>
    <w:rsid w:val="0059420C"/>
    <w:rsid w:val="005B6192"/>
    <w:rsid w:val="005D5761"/>
    <w:rsid w:val="005E78BB"/>
    <w:rsid w:val="006A4FCA"/>
    <w:rsid w:val="006C5346"/>
    <w:rsid w:val="006D2D21"/>
    <w:rsid w:val="007501AA"/>
    <w:rsid w:val="007570D1"/>
    <w:rsid w:val="007E07C5"/>
    <w:rsid w:val="00832888"/>
    <w:rsid w:val="00973D48"/>
    <w:rsid w:val="009A6987"/>
    <w:rsid w:val="009C4A8C"/>
    <w:rsid w:val="009F4951"/>
    <w:rsid w:val="009F5F54"/>
    <w:rsid w:val="00A25BC1"/>
    <w:rsid w:val="00AF4EA5"/>
    <w:rsid w:val="00C14EFD"/>
    <w:rsid w:val="00C52B73"/>
    <w:rsid w:val="00CA0519"/>
    <w:rsid w:val="00D3213B"/>
    <w:rsid w:val="00D63E32"/>
    <w:rsid w:val="00DF41E9"/>
    <w:rsid w:val="00E36EEB"/>
    <w:rsid w:val="00EC223F"/>
    <w:rsid w:val="00F534CF"/>
    <w:rsid w:val="00FD5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7F70D2CA-1A95-49E8-ABF1-202D440E1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B6192"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5B6192"/>
  </w:style>
  <w:style w:type="paragraph" w:styleId="Header">
    <w:name w:val="header"/>
    <w:basedOn w:val="Normal"/>
    <w:rsid w:val="005B619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B619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B6192"/>
  </w:style>
  <w:style w:type="paragraph" w:styleId="BalloonText">
    <w:name w:val="Balloon Text"/>
    <w:basedOn w:val="Normal"/>
    <w:semiHidden/>
    <w:rsid w:val="006C53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1256</Words>
  <Characters>7161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10171 (10 21 00)</vt:lpstr>
    </vt:vector>
  </TitlesOfParts>
  <Company>PBCSD</Company>
  <LinksUpToDate>false</LinksUpToDate>
  <CharactersWithSpaces>8401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TOILET COMPARTMENTS and CUBICLES</dc:title>
  <dc:subject/>
  <dc:creator>Construction</dc:creator>
  <cp:keywords/>
  <cp:lastModifiedBy>Mary Murphy</cp:lastModifiedBy>
  <cp:revision>2</cp:revision>
  <cp:lastPrinted>2006-09-15T14:19:00Z</cp:lastPrinted>
  <dcterms:created xsi:type="dcterms:W3CDTF">2023-03-16T15:34:00Z</dcterms:created>
  <dcterms:modified xsi:type="dcterms:W3CDTF">2023-03-16T15:34:00Z</dcterms:modified>
</cp:coreProperties>
</file>